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43" w:rsidRDefault="00974660">
      <w:pPr>
        <w:pStyle w:val="Heading1"/>
      </w:pPr>
      <w:bookmarkStart w:id="0" w:name="_GoBack"/>
      <w:bookmarkEnd w:id="0"/>
      <w:r>
        <w:t>FIRE FIGHTERS GUIDANCE NOTE #</w:t>
      </w:r>
      <w:r w:rsidR="007C6EEA">
        <w:t xml:space="preserve"> 5-2</w:t>
      </w:r>
    </w:p>
    <w:p w:rsidR="004C7243" w:rsidRDefault="004C7243"/>
    <w:p w:rsidR="004C7243" w:rsidRDefault="00974660">
      <w:pPr>
        <w:pStyle w:val="Heading2"/>
      </w:pPr>
      <w:r>
        <w:t>ISSUE:</w:t>
      </w:r>
      <w:r w:rsidR="004C7243">
        <w:t xml:space="preserve"> </w:t>
      </w:r>
      <w:r w:rsidR="007C6EEA">
        <w:t>MINIMUM SAFETY CONSIDERATIONS FOR WORKING ALONE</w:t>
      </w:r>
    </w:p>
    <w:p w:rsidR="004C7243" w:rsidRDefault="004C7243"/>
    <w:p w:rsidR="00480012" w:rsidRDefault="00480012" w:rsidP="007C6EEA">
      <w:pPr>
        <w:rPr>
          <w:rFonts w:ascii="Arial" w:hAnsi="Arial" w:cs="Arial"/>
        </w:rPr>
      </w:pPr>
      <w:r>
        <w:rPr>
          <w:rFonts w:ascii="Arial" w:hAnsi="Arial" w:cs="Arial"/>
        </w:rPr>
        <w:t>Under clause 25(2)(h)</w:t>
      </w:r>
      <w:r w:rsidR="007C6EEA" w:rsidRPr="007C6EEA">
        <w:rPr>
          <w:rFonts w:ascii="Arial" w:hAnsi="Arial" w:cs="Arial"/>
        </w:rPr>
        <w:t xml:space="preserve"> of the </w:t>
      </w:r>
      <w:r w:rsidR="007C6EEA" w:rsidRPr="00480012">
        <w:rPr>
          <w:rFonts w:ascii="Arial" w:hAnsi="Arial" w:cs="Arial"/>
          <w:i/>
        </w:rPr>
        <w:t>Occupational Health and Safety Act</w:t>
      </w:r>
      <w:r w:rsidR="007C6EEA" w:rsidRPr="007C6EEA">
        <w:rPr>
          <w:rFonts w:ascii="Arial" w:hAnsi="Arial" w:cs="Arial"/>
        </w:rPr>
        <w:t xml:space="preserve"> (OHSA), employers are required to take every precaution reasonable in the circumstances </w:t>
      </w:r>
      <w:r>
        <w:rPr>
          <w:rFonts w:ascii="Arial" w:hAnsi="Arial" w:cs="Arial"/>
        </w:rPr>
        <w:t>for the protection of a worker</w:t>
      </w:r>
      <w:r w:rsidR="007C6EEA" w:rsidRPr="007C6EEA">
        <w:rPr>
          <w:rFonts w:ascii="Arial" w:hAnsi="Arial" w:cs="Arial"/>
        </w:rPr>
        <w:t xml:space="preserve">. Clause 25(2)(a) of the OHSA requires employers to provide information, instruction, and supervision to </w:t>
      </w:r>
      <w:r>
        <w:rPr>
          <w:rFonts w:ascii="Arial" w:hAnsi="Arial" w:cs="Arial"/>
        </w:rPr>
        <w:t xml:space="preserve">a worker to protect the health or </w:t>
      </w:r>
      <w:r w:rsidR="007C6EEA" w:rsidRPr="007C6EEA">
        <w:rPr>
          <w:rFonts w:ascii="Arial" w:hAnsi="Arial" w:cs="Arial"/>
        </w:rPr>
        <w:t xml:space="preserve">safety of </w:t>
      </w:r>
      <w:r>
        <w:rPr>
          <w:rFonts w:ascii="Arial" w:hAnsi="Arial" w:cs="Arial"/>
        </w:rPr>
        <w:t>the worker</w:t>
      </w:r>
      <w:r w:rsidR="007C6EEA" w:rsidRPr="007C6EEA">
        <w:rPr>
          <w:rFonts w:ascii="Arial" w:hAnsi="Arial" w:cs="Arial"/>
        </w:rPr>
        <w:t>.</w:t>
      </w:r>
    </w:p>
    <w:p w:rsidR="00480012" w:rsidRDefault="00480012" w:rsidP="007C6EEA">
      <w:pPr>
        <w:rPr>
          <w:rFonts w:ascii="Arial" w:hAnsi="Arial" w:cs="Arial"/>
        </w:rPr>
      </w:pPr>
    </w:p>
    <w:p w:rsidR="00480012" w:rsidRPr="007C6EEA" w:rsidRDefault="00480012" w:rsidP="00480012">
      <w:pPr>
        <w:rPr>
          <w:rFonts w:ascii="Arial" w:hAnsi="Arial" w:cs="Arial"/>
        </w:rPr>
      </w:pPr>
      <w:r>
        <w:rPr>
          <w:rFonts w:ascii="Arial" w:hAnsi="Arial" w:cs="Arial"/>
        </w:rPr>
        <w:t>This Guidance Note</w:t>
      </w:r>
      <w:r w:rsidRPr="007C6EEA">
        <w:rPr>
          <w:rFonts w:ascii="Arial" w:hAnsi="Arial" w:cs="Arial"/>
        </w:rPr>
        <w:t xml:space="preserve"> is intended to provide guidance for fire service personnel working alone such as Fire Prevention Officers, </w:t>
      </w:r>
      <w:r>
        <w:rPr>
          <w:rFonts w:ascii="Arial" w:hAnsi="Arial" w:cs="Arial"/>
        </w:rPr>
        <w:t xml:space="preserve">Fire Investigators, Fire </w:t>
      </w:r>
      <w:r w:rsidRPr="007C6EEA">
        <w:rPr>
          <w:rFonts w:ascii="Arial" w:hAnsi="Arial" w:cs="Arial"/>
        </w:rPr>
        <w:t xml:space="preserve">Inspectors and others while performing field work alone. </w:t>
      </w:r>
    </w:p>
    <w:p w:rsidR="00480012" w:rsidRDefault="00480012" w:rsidP="007C6EEA">
      <w:pPr>
        <w:rPr>
          <w:rFonts w:ascii="Arial" w:hAnsi="Arial" w:cs="Arial"/>
        </w:rPr>
      </w:pPr>
    </w:p>
    <w:p w:rsid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Fire departments should, in consultation with their Joint Health and Safety Committee or Health and Safety Representative, incorporate into their SOPs/OGs the principles set out in this Guidance Note.</w:t>
      </w:r>
    </w:p>
    <w:p w:rsidR="001F4DDB" w:rsidRPr="007C6EEA" w:rsidRDefault="001F4DDB" w:rsidP="007C6EEA">
      <w:pPr>
        <w:rPr>
          <w:rFonts w:ascii="Arial" w:hAnsi="Arial" w:cs="Arial"/>
        </w:rPr>
      </w:pP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Employers should have programs in place that include but are not limited to:</w:t>
      </w:r>
    </w:p>
    <w:p w:rsidR="007C6EEA" w:rsidRPr="001F4DDB" w:rsidRDefault="00D840BA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Having</w:t>
      </w:r>
      <w:r w:rsidR="007C6EEA" w:rsidRPr="001F4DDB">
        <w:rPr>
          <w:rFonts w:ascii="Arial" w:hAnsi="Arial" w:cs="Arial"/>
        </w:rPr>
        <w:t xml:space="preserve"> a check-in/check-out procedure in place. Whether by cell phone or radio, t</w:t>
      </w:r>
      <w:r>
        <w:rPr>
          <w:rFonts w:ascii="Arial" w:hAnsi="Arial" w:cs="Arial"/>
        </w:rPr>
        <w:t>o a supervisor or dispatch cent</w:t>
      </w:r>
      <w:r w:rsidR="007C6EEA" w:rsidRPr="001F4DDB">
        <w:rPr>
          <w:rFonts w:ascii="Arial" w:hAnsi="Arial" w:cs="Arial"/>
        </w:rPr>
        <w:t>re, employers should strive to know the location of their employees in the field at all times.</w:t>
      </w:r>
    </w:p>
    <w:p w:rsidR="007C6EEA" w:rsidRPr="001F4DDB" w:rsidRDefault="00641618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Having</w:t>
      </w:r>
      <w:r w:rsidR="007C6EEA" w:rsidRPr="001F4DDB">
        <w:rPr>
          <w:rFonts w:ascii="Arial" w:hAnsi="Arial" w:cs="Arial"/>
        </w:rPr>
        <w:t xml:space="preserve"> a predetermined response to distress calls from workers in the field.</w:t>
      </w:r>
    </w:p>
    <w:p w:rsidR="007C6EEA" w:rsidRPr="001F4DDB" w:rsidRDefault="00641618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7C6EEA" w:rsidRPr="001F4DDB">
        <w:rPr>
          <w:rFonts w:ascii="Arial" w:hAnsi="Arial" w:cs="Arial"/>
        </w:rPr>
        <w:t xml:space="preserve"> training and education in how to recognize and avoid potentially violent situations, as well as conflict resolution and mediation. </w:t>
      </w:r>
    </w:p>
    <w:p w:rsidR="007C6EEA" w:rsidRPr="001F4DDB" w:rsidRDefault="00641618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7C6EEA" w:rsidRPr="001F4DDB">
        <w:rPr>
          <w:rFonts w:ascii="Arial" w:hAnsi="Arial" w:cs="Arial"/>
        </w:rPr>
        <w:t xml:space="preserve"> procedures to follow if an assault takes place.</w:t>
      </w:r>
    </w:p>
    <w:p w:rsidR="007C6EEA" w:rsidRPr="001F4DDB" w:rsidRDefault="007C6EEA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4DDB">
        <w:rPr>
          <w:rFonts w:ascii="Arial" w:hAnsi="Arial" w:cs="Arial"/>
        </w:rPr>
        <w:t>Allow</w:t>
      </w:r>
      <w:r w:rsidR="00641618">
        <w:rPr>
          <w:rFonts w:ascii="Arial" w:hAnsi="Arial" w:cs="Arial"/>
        </w:rPr>
        <w:t>ing</w:t>
      </w:r>
      <w:r w:rsidRPr="001F4DDB">
        <w:rPr>
          <w:rFonts w:ascii="Arial" w:hAnsi="Arial" w:cs="Arial"/>
        </w:rPr>
        <w:t xml:space="preserve"> the use of a "buddy system" in actual or potentially high risk situations. </w:t>
      </w:r>
    </w:p>
    <w:p w:rsidR="007C6EEA" w:rsidRPr="001F4DDB" w:rsidRDefault="00641618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7C6EEA" w:rsidRPr="001F4DDB">
        <w:rPr>
          <w:rFonts w:ascii="Arial" w:hAnsi="Arial" w:cs="Arial"/>
        </w:rPr>
        <w:t xml:space="preserve"> information on high risk geographical areas to all staff. </w:t>
      </w:r>
    </w:p>
    <w:p w:rsidR="007C6EEA" w:rsidRPr="001F4DDB" w:rsidRDefault="007C6EEA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4DDB">
        <w:rPr>
          <w:rFonts w:ascii="Arial" w:hAnsi="Arial" w:cs="Arial"/>
        </w:rPr>
        <w:t>Limit</w:t>
      </w:r>
      <w:r w:rsidR="00641618">
        <w:rPr>
          <w:rFonts w:ascii="Arial" w:hAnsi="Arial" w:cs="Arial"/>
        </w:rPr>
        <w:t>ing</w:t>
      </w:r>
      <w:r w:rsidRPr="001F4DDB">
        <w:rPr>
          <w:rFonts w:ascii="Arial" w:hAnsi="Arial" w:cs="Arial"/>
        </w:rPr>
        <w:t xml:space="preserve"> the time of day visits can be made to high risk areas/clients. </w:t>
      </w:r>
    </w:p>
    <w:p w:rsidR="007C6EEA" w:rsidRPr="001F4DDB" w:rsidRDefault="007C6EEA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4DDB">
        <w:rPr>
          <w:rFonts w:ascii="Arial" w:hAnsi="Arial" w:cs="Arial"/>
        </w:rPr>
        <w:t>Keep</w:t>
      </w:r>
      <w:r w:rsidR="00641618">
        <w:rPr>
          <w:rFonts w:ascii="Arial" w:hAnsi="Arial" w:cs="Arial"/>
        </w:rPr>
        <w:t>ing</w:t>
      </w:r>
      <w:r w:rsidRPr="001F4DDB">
        <w:rPr>
          <w:rFonts w:ascii="Arial" w:hAnsi="Arial" w:cs="Arial"/>
        </w:rPr>
        <w:t xml:space="preserve"> cli</w:t>
      </w:r>
      <w:r w:rsidR="00641618">
        <w:rPr>
          <w:rFonts w:ascii="Arial" w:hAnsi="Arial" w:cs="Arial"/>
        </w:rPr>
        <w:t xml:space="preserve">ent records and ensure staff are </w:t>
      </w:r>
      <w:r w:rsidRPr="001F4DDB">
        <w:rPr>
          <w:rFonts w:ascii="Arial" w:hAnsi="Arial" w:cs="Arial"/>
        </w:rPr>
        <w:t xml:space="preserve">aware </w:t>
      </w:r>
      <w:r w:rsidR="00641618">
        <w:rPr>
          <w:rFonts w:ascii="Arial" w:hAnsi="Arial" w:cs="Arial"/>
        </w:rPr>
        <w:t>of</w:t>
      </w:r>
      <w:r w:rsidRPr="001F4DDB">
        <w:rPr>
          <w:rFonts w:ascii="Arial" w:hAnsi="Arial" w:cs="Arial"/>
        </w:rPr>
        <w:t xml:space="preserve"> client</w:t>
      </w:r>
      <w:r w:rsidR="00641618">
        <w:rPr>
          <w:rFonts w:ascii="Arial" w:hAnsi="Arial" w:cs="Arial"/>
        </w:rPr>
        <w:t>s</w:t>
      </w:r>
      <w:r w:rsidRPr="001F4DDB">
        <w:rPr>
          <w:rFonts w:ascii="Arial" w:hAnsi="Arial" w:cs="Arial"/>
        </w:rPr>
        <w:t xml:space="preserve"> known to be aggressive, hostile or potentially violent.</w:t>
      </w:r>
    </w:p>
    <w:p w:rsidR="007C6EEA" w:rsidRPr="001F4DDB" w:rsidRDefault="007C6EEA" w:rsidP="001F4D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4DDB">
        <w:rPr>
          <w:rFonts w:ascii="Arial" w:hAnsi="Arial" w:cs="Arial"/>
        </w:rPr>
        <w:t>Consider</w:t>
      </w:r>
      <w:r w:rsidR="00641618">
        <w:rPr>
          <w:rFonts w:ascii="Arial" w:hAnsi="Arial" w:cs="Arial"/>
        </w:rPr>
        <w:t>ing</w:t>
      </w:r>
      <w:r w:rsidRPr="001F4DDB">
        <w:rPr>
          <w:rFonts w:ascii="Arial" w:hAnsi="Arial" w:cs="Arial"/>
        </w:rPr>
        <w:t xml:space="preserve"> requiring the preparation of a daily work plan so everyon</w:t>
      </w:r>
      <w:r w:rsidR="00641618">
        <w:rPr>
          <w:rFonts w:ascii="Arial" w:hAnsi="Arial" w:cs="Arial"/>
        </w:rPr>
        <w:t>e, especially supervisors, know</w:t>
      </w:r>
      <w:r w:rsidRPr="001F4DDB">
        <w:rPr>
          <w:rFonts w:ascii="Arial" w:hAnsi="Arial" w:cs="Arial"/>
        </w:rPr>
        <w:t xml:space="preserve"> where and whe</w:t>
      </w:r>
      <w:r w:rsidR="00641618">
        <w:rPr>
          <w:rFonts w:ascii="Arial" w:hAnsi="Arial" w:cs="Arial"/>
        </w:rPr>
        <w:t>n workers are expected to be located</w:t>
      </w:r>
      <w:r w:rsidRPr="001F4DDB">
        <w:rPr>
          <w:rFonts w:ascii="Arial" w:hAnsi="Arial" w:cs="Arial"/>
        </w:rPr>
        <w:t>.</w:t>
      </w:r>
    </w:p>
    <w:p w:rsidR="001F4DDB" w:rsidRDefault="001F4DDB" w:rsidP="007C6EEA">
      <w:pPr>
        <w:rPr>
          <w:rFonts w:ascii="Arial" w:hAnsi="Arial" w:cs="Arial"/>
        </w:rPr>
      </w:pP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Employees working on field calls such as serving official documents or conducting enforcement activities should: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Access all </w:t>
      </w:r>
      <w:r w:rsidR="00641618">
        <w:rPr>
          <w:rFonts w:ascii="Arial" w:hAnsi="Arial" w:cs="Arial"/>
        </w:rPr>
        <w:t xml:space="preserve">available information </w:t>
      </w:r>
      <w:r w:rsidRPr="006F6E68">
        <w:rPr>
          <w:rFonts w:ascii="Arial" w:hAnsi="Arial" w:cs="Arial"/>
        </w:rPr>
        <w:t xml:space="preserve">about a client before meeting with them.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lastRenderedPageBreak/>
        <w:t xml:space="preserve">Arrange to meet clients in a 'safe' environment where other people are around, such as a restaurant, hotel lobby, or their office/workplace if at all possible.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Wear comfortable, professional clothing and practical shoes which will enable you to leave quickly if necessary.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Always wear or carry your identification badge. It will show that you are acting in an official capacity and that you are an employee doing your job.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Carry only what is necessary. Large or numerous bags or cases are cumbersome. </w:t>
      </w:r>
    </w:p>
    <w:p w:rsidR="007C6EEA" w:rsidRPr="006F6E68" w:rsidRDefault="00641618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Always take a </w:t>
      </w:r>
      <w:r w:rsidR="007C6EEA" w:rsidRPr="006F6E6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ell phone and or radio </w:t>
      </w:r>
      <w:r w:rsidR="007C6EEA" w:rsidRPr="006F6E68">
        <w:rPr>
          <w:rFonts w:ascii="Arial" w:hAnsi="Arial" w:cs="Arial"/>
        </w:rPr>
        <w:t>if provided and keep it in a</w:t>
      </w:r>
      <w:r>
        <w:rPr>
          <w:rFonts w:ascii="Arial" w:hAnsi="Arial" w:cs="Arial"/>
        </w:rPr>
        <w:t xml:space="preserve">n </w:t>
      </w:r>
      <w:r w:rsidR="007C6EEA" w:rsidRPr="006F6E68">
        <w:rPr>
          <w:rFonts w:ascii="Arial" w:hAnsi="Arial" w:cs="Arial"/>
        </w:rPr>
        <w:t>access</w:t>
      </w:r>
      <w:r>
        <w:rPr>
          <w:rFonts w:ascii="Arial" w:hAnsi="Arial" w:cs="Arial"/>
        </w:rPr>
        <w:t>ible location</w:t>
      </w:r>
      <w:r w:rsidR="007C6EEA" w:rsidRPr="006F6E68">
        <w:rPr>
          <w:rFonts w:ascii="Arial" w:hAnsi="Arial" w:cs="Arial"/>
        </w:rPr>
        <w:t xml:space="preserve">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Be alert and make mental notes of your surroundings when you arrive at a new place. Know where the exits are at all times.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Avoid allowing the client to come between you and your exit. Direct their movements if necessary.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Maintain a 'reactionary gap' between yourself and the client (e.g., out of reach of the average person's kicking distance). Increase the gap by sitting across from each other at a table, if possible.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If you are referring to written material, bring two copies so that you can sit across from the client. Avoid sitting beside a client.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Ask a colleague or "buddy" to come with you if something makes you feel uneasy. Tell your supervisor about any feelings of discomfort or apprehension about an up-coming meeting. </w:t>
      </w:r>
    </w:p>
    <w:p w:rsidR="007C6EEA" w:rsidRPr="006F6E68" w:rsidRDefault="007C6EEA" w:rsidP="006F6E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Keep records and indicate if the client is known to be aggressive, hostile or potentially violent. Do not leave out incidents that make you feel apprehensive.</w:t>
      </w:r>
    </w:p>
    <w:p w:rsidR="006F6E68" w:rsidRDefault="006F6E68" w:rsidP="007C6EEA">
      <w:pPr>
        <w:rPr>
          <w:rFonts w:ascii="Arial" w:hAnsi="Arial" w:cs="Arial"/>
        </w:rPr>
      </w:pP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 xml:space="preserve">Do Not: </w:t>
      </w:r>
    </w:p>
    <w:p w:rsidR="007C6EEA" w:rsidRPr="006F6E68" w:rsidRDefault="006F6E68" w:rsidP="006F6E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E</w:t>
      </w:r>
      <w:r w:rsidR="007C6EEA" w:rsidRPr="006F6E68">
        <w:rPr>
          <w:rFonts w:ascii="Arial" w:hAnsi="Arial" w:cs="Arial"/>
        </w:rPr>
        <w:t xml:space="preserve">nter any situation or location where you feel threatened or unsafe. </w:t>
      </w:r>
    </w:p>
    <w:p w:rsidR="007C6EEA" w:rsidRPr="006F6E68" w:rsidRDefault="006F6E68" w:rsidP="006F6E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R</w:t>
      </w:r>
      <w:r w:rsidR="007C6EEA" w:rsidRPr="006F6E68">
        <w:rPr>
          <w:rFonts w:ascii="Arial" w:hAnsi="Arial" w:cs="Arial"/>
        </w:rPr>
        <w:t xml:space="preserve">emain in any situation or location that you feel has become or has the potential to become threatening or unsafe. </w:t>
      </w:r>
    </w:p>
    <w:p w:rsidR="007C6EEA" w:rsidRPr="006F6E68" w:rsidRDefault="006F6E68" w:rsidP="006F6E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C</w:t>
      </w:r>
      <w:r w:rsidR="007C6EEA" w:rsidRPr="006F6E68">
        <w:rPr>
          <w:rFonts w:ascii="Arial" w:hAnsi="Arial" w:cs="Arial"/>
        </w:rPr>
        <w:t>arry weapons of any type, including pepper spray. Weapons can be easily used against you and are typically illegal.</w:t>
      </w:r>
    </w:p>
    <w:p w:rsidR="007C6EEA" w:rsidRPr="006F6E68" w:rsidRDefault="007C6EEA" w:rsidP="006F6E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 xml:space="preserve">Post or announce your official schedule on social media. </w:t>
      </w:r>
    </w:p>
    <w:p w:rsidR="007C6EEA" w:rsidRPr="006F6E68" w:rsidRDefault="006F6E68" w:rsidP="006F6E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H</w:t>
      </w:r>
      <w:r w:rsidR="007C6EEA" w:rsidRPr="006F6E68">
        <w:rPr>
          <w:rFonts w:ascii="Arial" w:hAnsi="Arial" w:cs="Arial"/>
        </w:rPr>
        <w:t>esitate to call for Police assistance.</w:t>
      </w:r>
    </w:p>
    <w:p w:rsidR="007C6EEA" w:rsidRPr="007C6EEA" w:rsidRDefault="007C6EEA" w:rsidP="007C6EEA">
      <w:pPr>
        <w:rPr>
          <w:rFonts w:ascii="Arial" w:hAnsi="Arial" w:cs="Arial"/>
        </w:rPr>
      </w:pP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Employees conducting fire investigation activities should:</w:t>
      </w:r>
    </w:p>
    <w:p w:rsidR="007C6EEA" w:rsidRPr="006F6E68" w:rsidRDefault="007C6EEA" w:rsidP="006F6E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Report to Incident Command and follow the command structure during active fire ground operations.</w:t>
      </w:r>
    </w:p>
    <w:p w:rsidR="007C6EEA" w:rsidRPr="006F6E68" w:rsidRDefault="007C6EEA" w:rsidP="006F6E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6E68">
        <w:rPr>
          <w:rFonts w:ascii="Arial" w:hAnsi="Arial" w:cs="Arial"/>
        </w:rPr>
        <w:t>Follow all safety procedur</w:t>
      </w:r>
      <w:r w:rsidR="00641618">
        <w:rPr>
          <w:rFonts w:ascii="Arial" w:hAnsi="Arial" w:cs="Arial"/>
        </w:rPr>
        <w:t>es established by the employer (i.e. wearing of personal protective equipment</w:t>
      </w:r>
      <w:r w:rsidRPr="006F6E68">
        <w:rPr>
          <w:rFonts w:ascii="Arial" w:hAnsi="Arial" w:cs="Arial"/>
        </w:rPr>
        <w:t>, accountability, electrical safety</w:t>
      </w:r>
      <w:r w:rsidR="00641618">
        <w:rPr>
          <w:rFonts w:ascii="Arial" w:hAnsi="Arial" w:cs="Arial"/>
        </w:rPr>
        <w:t>,</w:t>
      </w:r>
      <w:r w:rsidRPr="006F6E68">
        <w:rPr>
          <w:rFonts w:ascii="Arial" w:hAnsi="Arial" w:cs="Arial"/>
        </w:rPr>
        <w:t xml:space="preserve"> etc.</w:t>
      </w:r>
      <w:r w:rsidR="00641618">
        <w:rPr>
          <w:rFonts w:ascii="Arial" w:hAnsi="Arial" w:cs="Arial"/>
        </w:rPr>
        <w:t>).</w:t>
      </w:r>
    </w:p>
    <w:p w:rsidR="007C6EEA" w:rsidRPr="007C6EEA" w:rsidRDefault="006F6E68" w:rsidP="007C6E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following h</w:t>
      </w:r>
      <w:r w:rsidR="007C6EEA" w:rsidRPr="007C6EEA">
        <w:rPr>
          <w:rFonts w:ascii="Arial" w:hAnsi="Arial" w:cs="Arial"/>
        </w:rPr>
        <w:t xml:space="preserve">igh risk activities that may be required during a fire investigation should be avoided when working alone:  </w:t>
      </w:r>
    </w:p>
    <w:p w:rsidR="007C6EEA" w:rsidRPr="00726FDF" w:rsidRDefault="00726FDF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>Working a</w:t>
      </w:r>
      <w:r w:rsidR="007C6EEA" w:rsidRPr="00726FDF">
        <w:rPr>
          <w:rFonts w:ascii="Arial" w:hAnsi="Arial" w:cs="Arial"/>
        </w:rPr>
        <w:t>t heights</w:t>
      </w:r>
      <w:r>
        <w:rPr>
          <w:rFonts w:ascii="Arial" w:hAnsi="Arial" w:cs="Arial"/>
        </w:rPr>
        <w:t xml:space="preserve"> or in elevator shafts</w:t>
      </w:r>
      <w:r w:rsidR="007C6EEA" w:rsidRPr="00726FDF">
        <w:rPr>
          <w:rFonts w:ascii="Arial" w:hAnsi="Arial" w:cs="Arial"/>
        </w:rPr>
        <w:t>.</w:t>
      </w:r>
    </w:p>
    <w:p w:rsidR="007C6EEA" w:rsidRPr="00726FDF" w:rsidRDefault="00726FDF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 xml:space="preserve">In confined spaces (e.g. </w:t>
      </w:r>
      <w:r w:rsidR="007C6EEA" w:rsidRPr="00726FDF">
        <w:rPr>
          <w:rFonts w:ascii="Arial" w:hAnsi="Arial" w:cs="Arial"/>
        </w:rPr>
        <w:t xml:space="preserve">tanks, </w:t>
      </w:r>
      <w:r w:rsidRPr="00726FDF">
        <w:rPr>
          <w:rFonts w:ascii="Arial" w:hAnsi="Arial" w:cs="Arial"/>
        </w:rPr>
        <w:t xml:space="preserve">industrial dust collectors, hoppers and </w:t>
      </w:r>
      <w:r w:rsidR="007C6EEA" w:rsidRPr="00726FDF">
        <w:rPr>
          <w:rFonts w:ascii="Arial" w:hAnsi="Arial" w:cs="Arial"/>
        </w:rPr>
        <w:t>bins</w:t>
      </w:r>
      <w:r w:rsidRPr="00726FDF">
        <w:rPr>
          <w:rFonts w:ascii="Arial" w:hAnsi="Arial" w:cs="Arial"/>
        </w:rPr>
        <w:t xml:space="preserve">, agricultural silos, </w:t>
      </w:r>
      <w:r w:rsidR="007C6EEA" w:rsidRPr="00726FDF">
        <w:rPr>
          <w:rFonts w:ascii="Arial" w:hAnsi="Arial" w:cs="Arial"/>
        </w:rPr>
        <w:t>culverts, etc.).</w:t>
      </w:r>
    </w:p>
    <w:p w:rsidR="007C6EEA" w:rsidRPr="00726FDF" w:rsidRDefault="007C6EEA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 xml:space="preserve">With electricity or </w:t>
      </w:r>
      <w:r w:rsidR="00726FDF" w:rsidRPr="00726FDF">
        <w:rPr>
          <w:rFonts w:ascii="Arial" w:hAnsi="Arial" w:cs="Arial"/>
        </w:rPr>
        <w:t>with de-energized or locked out/</w:t>
      </w:r>
      <w:r w:rsidRPr="00726FDF">
        <w:rPr>
          <w:rFonts w:ascii="Arial" w:hAnsi="Arial" w:cs="Arial"/>
        </w:rPr>
        <w:t>tagged out equipment.</w:t>
      </w:r>
    </w:p>
    <w:p w:rsidR="007C6EEA" w:rsidRPr="00726FDF" w:rsidRDefault="007C6EEA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>With hazardous substances or materials.</w:t>
      </w:r>
    </w:p>
    <w:p w:rsidR="007C6EEA" w:rsidRPr="00726FDF" w:rsidRDefault="007C6EEA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>With hazardous equipment such as chainsaws.</w:t>
      </w:r>
    </w:p>
    <w:p w:rsidR="007C6EEA" w:rsidRPr="00726FDF" w:rsidRDefault="007C6EEA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>With materials at great pressure.</w:t>
      </w:r>
    </w:p>
    <w:p w:rsidR="007C6EEA" w:rsidRPr="00726FDF" w:rsidRDefault="007C6EEA" w:rsidP="00726FD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6FDF">
        <w:rPr>
          <w:rFonts w:ascii="Arial" w:hAnsi="Arial" w:cs="Arial"/>
        </w:rPr>
        <w:t>With the public, where there is a potential for violence.</w:t>
      </w:r>
    </w:p>
    <w:p w:rsidR="007C6EEA" w:rsidRPr="007C6EEA" w:rsidRDefault="007C6EEA" w:rsidP="007C6EEA">
      <w:pPr>
        <w:rPr>
          <w:rFonts w:ascii="Arial" w:hAnsi="Arial" w:cs="Arial"/>
        </w:rPr>
      </w:pP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References:</w:t>
      </w:r>
    </w:p>
    <w:p w:rsidR="00726FDF" w:rsidRPr="007C6EEA" w:rsidRDefault="00726FDF" w:rsidP="00726FDF">
      <w:pPr>
        <w:rPr>
          <w:rFonts w:ascii="Arial" w:hAnsi="Arial" w:cs="Arial"/>
        </w:rPr>
      </w:pPr>
      <w:r>
        <w:rPr>
          <w:rFonts w:ascii="Arial" w:hAnsi="Arial" w:cs="Arial"/>
        </w:rPr>
        <w:t>GN #</w:t>
      </w:r>
      <w:r w:rsidRPr="007C6EEA">
        <w:rPr>
          <w:rFonts w:ascii="Arial" w:hAnsi="Arial" w:cs="Arial"/>
        </w:rPr>
        <w:t xml:space="preserve"> 2-2 The Buddy System</w:t>
      </w:r>
    </w:p>
    <w:p w:rsidR="00726FDF" w:rsidRPr="007C6EEA" w:rsidRDefault="00726FDF" w:rsidP="00726FDF">
      <w:pPr>
        <w:rPr>
          <w:rFonts w:ascii="Arial" w:hAnsi="Arial" w:cs="Arial"/>
        </w:rPr>
      </w:pPr>
      <w:r w:rsidRPr="007C6EEA">
        <w:rPr>
          <w:rFonts w:ascii="Arial" w:hAnsi="Arial" w:cs="Arial"/>
        </w:rPr>
        <w:t>GN # 6-13 Violence and Harassment in the Workplace</w:t>
      </w:r>
    </w:p>
    <w:p w:rsidR="007C6EEA" w:rsidRPr="007C6EEA" w:rsidRDefault="007C6EEA" w:rsidP="007C6EEA">
      <w:pPr>
        <w:rPr>
          <w:rFonts w:ascii="Arial" w:hAnsi="Arial" w:cs="Arial"/>
        </w:rPr>
      </w:pPr>
      <w:r w:rsidRPr="007C6EEA">
        <w:rPr>
          <w:rFonts w:ascii="Arial" w:hAnsi="Arial" w:cs="Arial"/>
        </w:rPr>
        <w:t>Canadian Center for Occupational Safety and Health</w:t>
      </w:r>
      <w:r w:rsidR="00726FDF">
        <w:rPr>
          <w:rFonts w:ascii="Arial" w:hAnsi="Arial" w:cs="Arial"/>
        </w:rPr>
        <w:t xml:space="preserve"> </w:t>
      </w:r>
      <w:r w:rsidRPr="007C6EEA">
        <w:rPr>
          <w:rFonts w:ascii="Arial" w:hAnsi="Arial" w:cs="Arial"/>
        </w:rPr>
        <w:t>- Working Alone</w:t>
      </w:r>
    </w:p>
    <w:p w:rsidR="007C6EEA" w:rsidRDefault="000E74F3" w:rsidP="007C6EEA">
      <w:pPr>
        <w:rPr>
          <w:rFonts w:ascii="Arial" w:hAnsi="Arial" w:cs="Arial"/>
        </w:rPr>
      </w:pPr>
      <w:hyperlink r:id="rId8" w:history="1">
        <w:r w:rsidR="00726FDF" w:rsidRPr="00C9652B">
          <w:rPr>
            <w:rStyle w:val="Hyperlink"/>
            <w:rFonts w:ascii="Arial" w:hAnsi="Arial" w:cs="Arial"/>
          </w:rPr>
          <w:t>http://www.ccohs.ca/oshanswers/hsprograms/workingalone.html</w:t>
        </w:r>
      </w:hyperlink>
    </w:p>
    <w:sectPr w:rsidR="007C6E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1152" w:left="1440" w:header="70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F3" w:rsidRDefault="000E74F3">
      <w:r>
        <w:separator/>
      </w:r>
    </w:p>
  </w:endnote>
  <w:endnote w:type="continuationSeparator" w:id="0">
    <w:p w:rsidR="000E74F3" w:rsidRDefault="000E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</w:tblBorders>
      <w:tblLook w:val="0000" w:firstRow="0" w:lastRow="0" w:firstColumn="0" w:lastColumn="0" w:noHBand="0" w:noVBand="0"/>
    </w:tblPr>
    <w:tblGrid>
      <w:gridCol w:w="4788"/>
      <w:gridCol w:w="4788"/>
    </w:tblGrid>
    <w:tr w:rsidR="004C7243">
      <w:tc>
        <w:tcPr>
          <w:tcW w:w="4788" w:type="dxa"/>
        </w:tcPr>
        <w:p w:rsidR="004C7243" w:rsidRPr="006F6E68" w:rsidRDefault="006F6E68">
          <w:pPr>
            <w:pStyle w:val="Footer"/>
            <w:rPr>
              <w:rFonts w:ascii="Arial Rounded MT Bold" w:hAnsi="Arial Rounded MT Bold"/>
              <w:sz w:val="18"/>
              <w:szCs w:val="18"/>
            </w:rPr>
          </w:pPr>
          <w:r>
            <w:rPr>
              <w:rFonts w:ascii="Arial Rounded MT Bold" w:hAnsi="Arial Rounded MT Bold"/>
              <w:sz w:val="18"/>
              <w:szCs w:val="18"/>
            </w:rPr>
            <w:t>Minimum Safety Considerations for Working Alone</w:t>
          </w:r>
        </w:p>
        <w:p w:rsidR="004C7243" w:rsidRDefault="004C7243">
          <w:pPr>
            <w:pStyle w:val="Footer"/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>Effective:</w:t>
          </w:r>
          <w:r w:rsidR="00D840BA">
            <w:rPr>
              <w:rFonts w:ascii="Arial Rounded MT Bold" w:hAnsi="Arial Rounded MT Bold"/>
              <w:sz w:val="20"/>
            </w:rPr>
            <w:t xml:space="preserve"> DRAFT for comment – July 2015</w:t>
          </w:r>
          <w:r>
            <w:rPr>
              <w:rFonts w:ascii="Arial Rounded MT Bold" w:hAnsi="Arial Rounded MT Bold"/>
              <w:sz w:val="20"/>
            </w:rPr>
            <w:t xml:space="preserve"> </w:t>
          </w:r>
          <w:r w:rsidR="00974660">
            <w:rPr>
              <w:rFonts w:ascii="Arial Rounded MT Bold" w:hAnsi="Arial Rounded MT Bold"/>
              <w:sz w:val="20"/>
            </w:rPr>
            <w:t xml:space="preserve"> </w:t>
          </w:r>
        </w:p>
        <w:p w:rsidR="004C7243" w:rsidRPr="002810B9" w:rsidRDefault="004C7243">
          <w:pPr>
            <w:pStyle w:val="Foo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 Rounded MT Bold" w:hAnsi="Arial Rounded MT Bold"/>
              <w:sz w:val="20"/>
            </w:rPr>
            <w:t xml:space="preserve">Revised:  </w:t>
          </w:r>
        </w:p>
        <w:p w:rsidR="004C7243" w:rsidRDefault="004C7243">
          <w:pPr>
            <w:pStyle w:val="Footer"/>
            <w:rPr>
              <w:rFonts w:ascii="Arial Rounded MT Bold" w:hAnsi="Arial Rounded MT Bold"/>
              <w:sz w:val="20"/>
            </w:rPr>
          </w:pPr>
        </w:p>
        <w:p w:rsidR="004C7243" w:rsidRDefault="004C7243">
          <w:pPr>
            <w:pStyle w:val="Footer"/>
            <w:rPr>
              <w:rFonts w:ascii="Arial Rounded MT Bold" w:hAnsi="Arial Rounded MT Bold"/>
              <w:sz w:val="20"/>
            </w:rPr>
          </w:pPr>
        </w:p>
      </w:tc>
      <w:tc>
        <w:tcPr>
          <w:tcW w:w="4788" w:type="dxa"/>
        </w:tcPr>
        <w:p w:rsidR="004C7243" w:rsidRDefault="004C7243">
          <w:pPr>
            <w:pStyle w:val="Footer"/>
            <w:jc w:val="right"/>
            <w:rPr>
              <w:rFonts w:ascii="Arial Rounded MT Bold" w:hAnsi="Arial Rounded MT Bold"/>
              <w:sz w:val="20"/>
            </w:rPr>
          </w:pPr>
          <w:r w:rsidRPr="00AB5E15">
            <w:rPr>
              <w:rFonts w:ascii="Arial Rounded MT Bold" w:hAnsi="Arial Rounded MT Bold"/>
              <w:sz w:val="20"/>
            </w:rPr>
            <w:t xml:space="preserve">Page </w:t>
          </w:r>
          <w:r w:rsidRPr="00AB5E15">
            <w:rPr>
              <w:rFonts w:ascii="Arial Rounded MT Bold" w:hAnsi="Arial Rounded MT Bold"/>
              <w:sz w:val="20"/>
            </w:rPr>
            <w:fldChar w:fldCharType="begin"/>
          </w:r>
          <w:r w:rsidRPr="00AB5E15">
            <w:rPr>
              <w:rFonts w:ascii="Arial Rounded MT Bold" w:hAnsi="Arial Rounded MT Bold"/>
              <w:sz w:val="20"/>
            </w:rPr>
            <w:instrText xml:space="preserve"> PAGE </w:instrText>
          </w:r>
          <w:r w:rsidRPr="00AB5E15">
            <w:rPr>
              <w:rFonts w:ascii="Arial Rounded MT Bold" w:hAnsi="Arial Rounded MT Bold"/>
              <w:sz w:val="20"/>
            </w:rPr>
            <w:fldChar w:fldCharType="separate"/>
          </w:r>
          <w:r w:rsidR="000132D5">
            <w:rPr>
              <w:rFonts w:ascii="Arial Rounded MT Bold" w:hAnsi="Arial Rounded MT Bold"/>
              <w:noProof/>
              <w:sz w:val="20"/>
            </w:rPr>
            <w:t>1</w:t>
          </w:r>
          <w:r w:rsidRPr="00AB5E15">
            <w:rPr>
              <w:rFonts w:ascii="Arial Rounded MT Bold" w:hAnsi="Arial Rounded MT Bold"/>
              <w:sz w:val="20"/>
            </w:rPr>
            <w:fldChar w:fldCharType="end"/>
          </w:r>
          <w:r w:rsidRPr="00AB5E15">
            <w:rPr>
              <w:rFonts w:ascii="Arial Rounded MT Bold" w:hAnsi="Arial Rounded MT Bold"/>
              <w:sz w:val="20"/>
            </w:rPr>
            <w:t xml:space="preserve"> of </w:t>
          </w:r>
          <w:r w:rsidRPr="00AB5E15">
            <w:rPr>
              <w:rFonts w:ascii="Arial Rounded MT Bold" w:hAnsi="Arial Rounded MT Bold"/>
              <w:sz w:val="20"/>
            </w:rPr>
            <w:fldChar w:fldCharType="begin"/>
          </w:r>
          <w:r w:rsidRPr="00AB5E15">
            <w:rPr>
              <w:rFonts w:ascii="Arial Rounded MT Bold" w:hAnsi="Arial Rounded MT Bold"/>
              <w:sz w:val="20"/>
            </w:rPr>
            <w:instrText xml:space="preserve"> NUMPAGES </w:instrText>
          </w:r>
          <w:r w:rsidRPr="00AB5E15">
            <w:rPr>
              <w:rFonts w:ascii="Arial Rounded MT Bold" w:hAnsi="Arial Rounded MT Bold"/>
              <w:sz w:val="20"/>
            </w:rPr>
            <w:fldChar w:fldCharType="separate"/>
          </w:r>
          <w:r w:rsidR="000132D5">
            <w:rPr>
              <w:rFonts w:ascii="Arial Rounded MT Bold" w:hAnsi="Arial Rounded MT Bold"/>
              <w:noProof/>
              <w:sz w:val="20"/>
            </w:rPr>
            <w:t>3</w:t>
          </w:r>
          <w:r w:rsidRPr="00AB5E15">
            <w:rPr>
              <w:rFonts w:ascii="Arial Rounded MT Bold" w:hAnsi="Arial Rounded MT Bold"/>
              <w:sz w:val="20"/>
            </w:rPr>
            <w:fldChar w:fldCharType="end"/>
          </w:r>
        </w:p>
      </w:tc>
    </w:tr>
  </w:tbl>
  <w:p w:rsidR="004C7243" w:rsidRDefault="004C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F3" w:rsidRDefault="000E74F3">
      <w:r>
        <w:separator/>
      </w:r>
    </w:p>
  </w:footnote>
  <w:footnote w:type="continuationSeparator" w:id="0">
    <w:p w:rsidR="000E74F3" w:rsidRDefault="000E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43" w:rsidRDefault="000E7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19778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800"/>
      <w:gridCol w:w="360"/>
      <w:gridCol w:w="3060"/>
      <w:gridCol w:w="720"/>
      <w:gridCol w:w="720"/>
      <w:gridCol w:w="2700"/>
    </w:tblGrid>
    <w:tr w:rsidR="004C7243">
      <w:tc>
        <w:tcPr>
          <w:tcW w:w="1800" w:type="dxa"/>
          <w:tcBorders>
            <w:bottom w:val="single" w:sz="2" w:space="0" w:color="auto"/>
          </w:tcBorders>
          <w:vAlign w:val="center"/>
        </w:tcPr>
        <w:p w:rsidR="004C7243" w:rsidRDefault="000E74F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jc w:val="center"/>
            <w:rPr>
              <w:sz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231197785" o:spid="_x0000_s2055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DRAFT"/>
                <w10:wrap anchorx="margin" anchory="margin"/>
              </v:shape>
            </w:pict>
          </w:r>
          <w:r w:rsidR="000328E7">
            <w:rPr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 wp14:anchorId="305617B0" wp14:editId="71D77933">
                <wp:simplePos x="0" y="0"/>
                <wp:positionH relativeFrom="column">
                  <wp:posOffset>-68580</wp:posOffset>
                </wp:positionH>
                <wp:positionV relativeFrom="paragraph">
                  <wp:posOffset>26035</wp:posOffset>
                </wp:positionV>
                <wp:extent cx="1562100" cy="520700"/>
                <wp:effectExtent l="0" t="0" r="0" b="0"/>
                <wp:wrapNone/>
                <wp:docPr id="2" name="Picture 1" descr="NEW_Ont-Logo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Ont-Logo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gridSpan w:val="2"/>
          <w:tcBorders>
            <w:bottom w:val="single" w:sz="2" w:space="0" w:color="auto"/>
          </w:tcBorders>
          <w:vAlign w:val="center"/>
        </w:tcPr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rPr>
              <w:rFonts w:ascii="Arial Rounded MT Bold" w:hAnsi="Arial Rounded MT Bold"/>
              <w:sz w:val="68"/>
            </w:rPr>
          </w:pPr>
        </w:p>
      </w:tc>
      <w:tc>
        <w:tcPr>
          <w:tcW w:w="1440" w:type="dxa"/>
          <w:gridSpan w:val="2"/>
          <w:tcBorders>
            <w:bottom w:val="single" w:sz="2" w:space="0" w:color="auto"/>
          </w:tcBorders>
          <w:vAlign w:val="center"/>
        </w:tcPr>
        <w:p w:rsidR="004C7243" w:rsidRDefault="000328E7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7251978E" wp14:editId="3F301082">
                <wp:extent cx="624840" cy="571500"/>
                <wp:effectExtent l="0" t="0" r="3810" b="0"/>
                <wp:docPr id="1" name="Picture 1" descr="Section 21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ction 21 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bottom w:val="single" w:sz="2" w:space="0" w:color="auto"/>
          </w:tcBorders>
          <w:vAlign w:val="center"/>
        </w:tcPr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Ontario Fire Service</w:t>
          </w:r>
        </w:p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rPr>
              <w:sz w:val="20"/>
            </w:rPr>
          </w:pPr>
          <w:r>
            <w:rPr>
              <w:rFonts w:ascii="Arial Rounded MT Bold" w:hAnsi="Arial Rounded MT Bold"/>
            </w:rPr>
            <w:t>Section 21 Advisory Committee</w:t>
          </w:r>
        </w:p>
      </w:tc>
    </w:tr>
    <w:tr w:rsidR="004C7243">
      <w:trPr>
        <w:cantSplit/>
      </w:trPr>
      <w:tc>
        <w:tcPr>
          <w:tcW w:w="2160" w:type="dxa"/>
          <w:gridSpan w:val="2"/>
          <w:tcBorders>
            <w:top w:val="single" w:sz="2" w:space="0" w:color="auto"/>
            <w:bottom w:val="single" w:sz="8" w:space="0" w:color="auto"/>
          </w:tcBorders>
          <w:vAlign w:val="center"/>
        </w:tcPr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>Ministry of Labour</w:t>
          </w:r>
        </w:p>
      </w:tc>
      <w:tc>
        <w:tcPr>
          <w:tcW w:w="3780" w:type="dxa"/>
          <w:gridSpan w:val="2"/>
          <w:tcBorders>
            <w:top w:val="single" w:sz="2" w:space="0" w:color="auto"/>
            <w:bottom w:val="single" w:sz="8" w:space="0" w:color="auto"/>
          </w:tcBorders>
          <w:vAlign w:val="center"/>
        </w:tcPr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>Ministére du Travail</w:t>
          </w:r>
        </w:p>
      </w:tc>
      <w:tc>
        <w:tcPr>
          <w:tcW w:w="3420" w:type="dxa"/>
          <w:gridSpan w:val="2"/>
          <w:tcBorders>
            <w:top w:val="single" w:sz="2" w:space="0" w:color="auto"/>
            <w:bottom w:val="single" w:sz="8" w:space="0" w:color="auto"/>
          </w:tcBorders>
          <w:vAlign w:val="center"/>
        </w:tcPr>
        <w:p w:rsidR="004C7243" w:rsidRDefault="004C7243">
          <w:pPr>
            <w:pStyle w:val="Header"/>
            <w:tabs>
              <w:tab w:val="clear" w:pos="4320"/>
              <w:tab w:val="clear" w:pos="8640"/>
              <w:tab w:val="left" w:pos="4680"/>
              <w:tab w:val="left" w:pos="7200"/>
            </w:tabs>
            <w:jc w:val="right"/>
            <w:rPr>
              <w:rFonts w:ascii="Arial Rounded MT Bold" w:hAnsi="Arial Rounded MT Bold"/>
              <w:sz w:val="20"/>
            </w:rPr>
          </w:pPr>
        </w:p>
      </w:tc>
    </w:tr>
  </w:tbl>
  <w:p w:rsidR="004C7243" w:rsidRDefault="004C7243">
    <w:pPr>
      <w:pStyle w:val="Head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43" w:rsidRDefault="000E74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119778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A07"/>
    <w:multiLevelType w:val="hybridMultilevel"/>
    <w:tmpl w:val="CE8EC25C"/>
    <w:lvl w:ilvl="0" w:tplc="8134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30584"/>
    <w:multiLevelType w:val="hybridMultilevel"/>
    <w:tmpl w:val="9FC2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4C44"/>
    <w:multiLevelType w:val="hybridMultilevel"/>
    <w:tmpl w:val="30E8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53036"/>
    <w:multiLevelType w:val="hybridMultilevel"/>
    <w:tmpl w:val="9E86E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3A83"/>
    <w:multiLevelType w:val="hybridMultilevel"/>
    <w:tmpl w:val="C218B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4525"/>
    <w:multiLevelType w:val="hybridMultilevel"/>
    <w:tmpl w:val="C1AEB660"/>
    <w:lvl w:ilvl="0" w:tplc="0F208F3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14F94"/>
    <w:multiLevelType w:val="hybridMultilevel"/>
    <w:tmpl w:val="34843250"/>
    <w:lvl w:ilvl="0" w:tplc="8134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05A6E"/>
    <w:multiLevelType w:val="hybridMultilevel"/>
    <w:tmpl w:val="027CB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6"/>
    <w:rsid w:val="000132D5"/>
    <w:rsid w:val="000328E7"/>
    <w:rsid w:val="00072CC1"/>
    <w:rsid w:val="000A7C69"/>
    <w:rsid w:val="000E2DA1"/>
    <w:rsid w:val="000E74F3"/>
    <w:rsid w:val="001D069A"/>
    <w:rsid w:val="001F1E5B"/>
    <w:rsid w:val="001F4DDB"/>
    <w:rsid w:val="00217624"/>
    <w:rsid w:val="00304911"/>
    <w:rsid w:val="00480012"/>
    <w:rsid w:val="004B0694"/>
    <w:rsid w:val="004C7243"/>
    <w:rsid w:val="004F297B"/>
    <w:rsid w:val="0052063A"/>
    <w:rsid w:val="00641618"/>
    <w:rsid w:val="006B3781"/>
    <w:rsid w:val="006B7874"/>
    <w:rsid w:val="006C76D5"/>
    <w:rsid w:val="006F6E68"/>
    <w:rsid w:val="00726FDF"/>
    <w:rsid w:val="00775977"/>
    <w:rsid w:val="007C1B91"/>
    <w:rsid w:val="007C6EEA"/>
    <w:rsid w:val="008E6423"/>
    <w:rsid w:val="00974660"/>
    <w:rsid w:val="009C56FD"/>
    <w:rsid w:val="009D1F19"/>
    <w:rsid w:val="009F6840"/>
    <w:rsid w:val="00A21BE1"/>
    <w:rsid w:val="00AD0C6E"/>
    <w:rsid w:val="00AD1CC9"/>
    <w:rsid w:val="00B16A69"/>
    <w:rsid w:val="00B36C68"/>
    <w:rsid w:val="00B5018E"/>
    <w:rsid w:val="00B73931"/>
    <w:rsid w:val="00C104D5"/>
    <w:rsid w:val="00C83767"/>
    <w:rsid w:val="00CE50D9"/>
    <w:rsid w:val="00D73187"/>
    <w:rsid w:val="00D840BA"/>
    <w:rsid w:val="00DC0F06"/>
    <w:rsid w:val="00DE3EC6"/>
    <w:rsid w:val="00E71628"/>
    <w:rsid w:val="00ED775A"/>
    <w:rsid w:val="00EE7220"/>
    <w:rsid w:val="00F32AFE"/>
    <w:rsid w:val="00F53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before="40" w:after="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 Rounded MT Bold" w:hAnsi="Arial Rounded MT Bol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 Rounded MT Bold" w:hAnsi="Arial Rounded MT Bold" w:cs="Arial"/>
      <w:bCs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 Black" w:hAnsi="Arial Black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284"/>
      <w:outlineLvl w:val="6"/>
    </w:pPr>
    <w:rPr>
      <w:rFonts w:ascii="Arial Black" w:hAnsi="Arial Black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4DDB"/>
    <w:pPr>
      <w:ind w:left="720"/>
      <w:contextualSpacing/>
    </w:pPr>
  </w:style>
  <w:style w:type="character" w:styleId="Hyperlink">
    <w:name w:val="Hyperlink"/>
    <w:basedOn w:val="DefaultParagraphFont"/>
    <w:rsid w:val="00726F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before="40" w:after="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 Rounded MT Bold" w:hAnsi="Arial Rounded MT Bold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 Rounded MT Bold" w:hAnsi="Arial Rounded MT Bold" w:cs="Arial"/>
      <w:bCs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 Black" w:hAnsi="Arial Black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284"/>
      <w:outlineLvl w:val="6"/>
    </w:pPr>
    <w:rPr>
      <w:rFonts w:ascii="Arial Black" w:hAnsi="Arial Black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4DDB"/>
    <w:pPr>
      <w:ind w:left="720"/>
      <w:contextualSpacing/>
    </w:pPr>
  </w:style>
  <w:style w:type="character" w:styleId="Hyperlink">
    <w:name w:val="Hyperlink"/>
    <w:basedOn w:val="DefaultParagraphFont"/>
    <w:rsid w:val="00726F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2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hsprograms/workingalon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a\Word\New%20Files%202004\Section%2021%20Guidance%20Notes\Template%20Section%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Section 21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angermd</dc:creator>
  <cp:lastModifiedBy>Scott Hardwick</cp:lastModifiedBy>
  <cp:revision>2</cp:revision>
  <cp:lastPrinted>2015-07-13T13:07:00Z</cp:lastPrinted>
  <dcterms:created xsi:type="dcterms:W3CDTF">2015-07-14T11:45:00Z</dcterms:created>
  <dcterms:modified xsi:type="dcterms:W3CDTF">2015-07-14T11:45:00Z</dcterms:modified>
</cp:coreProperties>
</file>