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1" w:rsidRPr="008938CF" w:rsidRDefault="0082439C" w:rsidP="004515E1">
      <w:pPr>
        <w:rPr>
          <w:b/>
        </w:rPr>
      </w:pPr>
      <w:bookmarkStart w:id="0" w:name="_GoBack"/>
      <w:bookmarkEnd w:id="0"/>
      <w:r w:rsidRPr="008938CF">
        <w:rPr>
          <w:b/>
          <w:noProof/>
          <w:sz w:val="24"/>
          <w:lang w:val="en-US"/>
        </w:rPr>
        <w:drawing>
          <wp:anchor distT="0" distB="0" distL="114300" distR="114300" simplePos="0" relativeHeight="251659264" behindDoc="0" locked="0" layoutInCell="1" allowOverlap="1" wp14:anchorId="479823A0" wp14:editId="329B833F">
            <wp:simplePos x="0" y="0"/>
            <wp:positionH relativeFrom="column">
              <wp:posOffset>688340</wp:posOffset>
            </wp:positionH>
            <wp:positionV relativeFrom="paragraph">
              <wp:posOffset>-442595</wp:posOffset>
            </wp:positionV>
            <wp:extent cx="904240" cy="880110"/>
            <wp:effectExtent l="0" t="0" r="0" b="0"/>
            <wp:wrapSquare wrapText="bothSides"/>
            <wp:docPr id="4" name="Picture 7" descr="Logo-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Logo-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8801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938CF">
        <w:rPr>
          <w:b/>
          <w:noProof/>
          <w:sz w:val="24"/>
          <w:lang w:val="en-US"/>
        </w:rPr>
        <w:drawing>
          <wp:anchor distT="0" distB="0" distL="114300" distR="114300" simplePos="0" relativeHeight="251658240" behindDoc="0" locked="0" layoutInCell="1" allowOverlap="1" wp14:anchorId="1306E4BA" wp14:editId="0A816913">
            <wp:simplePos x="0" y="0"/>
            <wp:positionH relativeFrom="column">
              <wp:posOffset>-75565</wp:posOffset>
            </wp:positionH>
            <wp:positionV relativeFrom="paragraph">
              <wp:posOffset>-407670</wp:posOffset>
            </wp:positionV>
            <wp:extent cx="788670" cy="78867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15E1" w:rsidRPr="008938CF">
        <w:rPr>
          <w:b/>
          <w:sz w:val="24"/>
        </w:rPr>
        <w:t>Office of the Fire Marshal and Emergency Management</w:t>
      </w:r>
    </w:p>
    <w:p w:rsidR="004515E1" w:rsidRPr="0082439C" w:rsidRDefault="004515E1" w:rsidP="00320DC7">
      <w:pPr>
        <w:pBdr>
          <w:bottom w:val="single" w:sz="12" w:space="1" w:color="auto"/>
        </w:pBdr>
        <w:ind w:right="-279"/>
        <w:rPr>
          <w:sz w:val="24"/>
        </w:rPr>
      </w:pPr>
      <w:r w:rsidRPr="008938CF">
        <w:rPr>
          <w:b/>
          <w:sz w:val="24"/>
        </w:rPr>
        <w:t>2014 Public Fire Safety Education Workshops</w:t>
      </w:r>
    </w:p>
    <w:p w:rsidR="004515E1" w:rsidRDefault="0082439C" w:rsidP="00320DC7">
      <w:pPr>
        <w:tabs>
          <w:tab w:val="right" w:pos="9639"/>
        </w:tabs>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285794">
        <w:tab/>
      </w:r>
      <w:r w:rsidR="004515E1" w:rsidRPr="009B302E">
        <w:rPr>
          <w:b/>
          <w:sz w:val="28"/>
          <w:bdr w:val="single" w:sz="4" w:space="0" w:color="auto"/>
          <w:shd w:val="clear" w:color="auto" w:fill="BFBFBF" w:themeFill="background1" w:themeFillShade="BF"/>
        </w:rPr>
        <w:t>Participant Registration Form</w:t>
      </w:r>
    </w:p>
    <w:p w:rsidR="000B4C40" w:rsidRPr="000B4C40" w:rsidRDefault="000B4C40" w:rsidP="00320DC7">
      <w:pPr>
        <w:tabs>
          <w:tab w:val="right" w:pos="9214"/>
        </w:tabs>
        <w:ind w:right="-279"/>
        <w:jc w:val="both"/>
        <w:rPr>
          <w:sz w:val="20"/>
        </w:rPr>
      </w:pPr>
      <w:r w:rsidRPr="000B4C40">
        <w:rPr>
          <w:b/>
          <w:sz w:val="20"/>
        </w:rPr>
        <w:t xml:space="preserve">The 2014 Fire and Life Safety Educators’ Workshops are intended for members of the fire service who are involved in direct oversight or delivery of public fire safety education.  There is no registration fee for these workshops. A separate registration form must be completed for each participant. </w:t>
      </w:r>
      <w:r w:rsidR="008938CF">
        <w:rPr>
          <w:b/>
          <w:sz w:val="20"/>
        </w:rPr>
        <w:t>As space may be limited, fire departments are asked to register a maximum of two (2) participants.</w:t>
      </w:r>
    </w:p>
    <w:tbl>
      <w:tblPr>
        <w:tblStyle w:val="TableGrid"/>
        <w:tblW w:w="9747" w:type="dxa"/>
        <w:tblLook w:val="04A0" w:firstRow="1" w:lastRow="0" w:firstColumn="1" w:lastColumn="0" w:noHBand="0" w:noVBand="1"/>
      </w:tblPr>
      <w:tblGrid>
        <w:gridCol w:w="1384"/>
        <w:gridCol w:w="4820"/>
        <w:gridCol w:w="2976"/>
        <w:gridCol w:w="567"/>
      </w:tblGrid>
      <w:tr w:rsidR="008B4E19" w:rsidTr="00320DC7">
        <w:tc>
          <w:tcPr>
            <w:tcW w:w="9180" w:type="dxa"/>
            <w:gridSpan w:val="3"/>
            <w:shd w:val="clear" w:color="auto" w:fill="F2F2F2" w:themeFill="background1" w:themeFillShade="F2"/>
          </w:tcPr>
          <w:p w:rsidR="008B4E19" w:rsidRPr="00285794" w:rsidRDefault="008B4E19" w:rsidP="00285794">
            <w:pPr>
              <w:spacing w:before="120" w:after="120"/>
              <w:rPr>
                <w:b/>
              </w:rPr>
            </w:pPr>
            <w:r w:rsidRPr="00285794">
              <w:rPr>
                <w:b/>
              </w:rPr>
              <w:t>Please select the Public Fire Safety Education Workshop you plan to attend:</w:t>
            </w:r>
          </w:p>
        </w:tc>
        <w:tc>
          <w:tcPr>
            <w:tcW w:w="567" w:type="dxa"/>
            <w:tcBorders>
              <w:right w:val="single" w:sz="4" w:space="0" w:color="auto"/>
            </w:tcBorders>
            <w:shd w:val="clear" w:color="auto" w:fill="F2F2F2" w:themeFill="background1" w:themeFillShade="F2"/>
          </w:tcPr>
          <w:p w:rsidR="008B4E19" w:rsidRPr="008B4E19" w:rsidRDefault="008B4E19" w:rsidP="00285794">
            <w:pPr>
              <w:spacing w:before="120" w:after="120"/>
              <w:jc w:val="center"/>
              <w:rPr>
                <w:b/>
              </w:rPr>
            </w:pPr>
            <w:r w:rsidRPr="00320DC7">
              <w:rPr>
                <w:b/>
                <w:sz w:val="28"/>
              </w:rPr>
              <w:t>X</w:t>
            </w:r>
          </w:p>
        </w:tc>
      </w:tr>
      <w:tr w:rsidR="008B4E19" w:rsidTr="00320DC7">
        <w:tc>
          <w:tcPr>
            <w:tcW w:w="1384" w:type="dxa"/>
            <w:tcBorders>
              <w:right w:val="single" w:sz="4" w:space="0" w:color="FFFFFF" w:themeColor="background1"/>
            </w:tcBorders>
            <w:shd w:val="clear" w:color="auto" w:fill="000000" w:themeFill="text1"/>
          </w:tcPr>
          <w:p w:rsidR="008B4E19" w:rsidRDefault="008B4E19" w:rsidP="008B4E19">
            <w:pPr>
              <w:jc w:val="center"/>
            </w:pPr>
            <w:r>
              <w:t>REGION</w:t>
            </w:r>
          </w:p>
        </w:tc>
        <w:tc>
          <w:tcPr>
            <w:tcW w:w="4820" w:type="dxa"/>
            <w:tcBorders>
              <w:left w:val="single" w:sz="4" w:space="0" w:color="FFFFFF" w:themeColor="background1"/>
              <w:right w:val="single" w:sz="4" w:space="0" w:color="FFFFFF" w:themeColor="background1"/>
            </w:tcBorders>
            <w:shd w:val="clear" w:color="auto" w:fill="000000" w:themeFill="text1"/>
          </w:tcPr>
          <w:p w:rsidR="008B4E19" w:rsidRDefault="008B4E19" w:rsidP="008B4E19">
            <w:pPr>
              <w:jc w:val="center"/>
            </w:pPr>
            <w:r>
              <w:t>LOCATION</w:t>
            </w:r>
          </w:p>
        </w:tc>
        <w:tc>
          <w:tcPr>
            <w:tcW w:w="2976" w:type="dxa"/>
            <w:tcBorders>
              <w:left w:val="single" w:sz="4" w:space="0" w:color="FFFFFF" w:themeColor="background1"/>
              <w:right w:val="single" w:sz="4" w:space="0" w:color="FFFFFF" w:themeColor="background1"/>
            </w:tcBorders>
            <w:shd w:val="clear" w:color="auto" w:fill="000000" w:themeFill="text1"/>
          </w:tcPr>
          <w:p w:rsidR="008B4E19" w:rsidRDefault="008B4E19" w:rsidP="008B4E19">
            <w:pPr>
              <w:jc w:val="center"/>
            </w:pPr>
            <w:r>
              <w:t>DATES</w:t>
            </w:r>
          </w:p>
        </w:tc>
        <w:tc>
          <w:tcPr>
            <w:tcW w:w="567" w:type="dxa"/>
            <w:tcBorders>
              <w:left w:val="single" w:sz="4" w:space="0" w:color="FFFFFF" w:themeColor="background1"/>
              <w:right w:val="single" w:sz="4" w:space="0" w:color="auto"/>
            </w:tcBorders>
            <w:shd w:val="clear" w:color="auto" w:fill="000000" w:themeFill="text1"/>
          </w:tcPr>
          <w:p w:rsidR="008B4E19" w:rsidRDefault="008B4E19" w:rsidP="008B4E19">
            <w:pPr>
              <w:jc w:val="center"/>
            </w:pPr>
          </w:p>
        </w:tc>
      </w:tr>
      <w:tr w:rsidR="00320DC7" w:rsidTr="00320DC7">
        <w:trPr>
          <w:trHeight w:val="253"/>
        </w:trPr>
        <w:tc>
          <w:tcPr>
            <w:tcW w:w="1384" w:type="dxa"/>
            <w:vMerge w:val="restart"/>
          </w:tcPr>
          <w:p w:rsidR="00320DC7" w:rsidRDefault="003E0FEE" w:rsidP="003E0FEE">
            <w:pPr>
              <w:spacing w:before="120"/>
              <w:jc w:val="center"/>
            </w:pPr>
            <w:r>
              <w:t xml:space="preserve">Southwest </w:t>
            </w:r>
          </w:p>
        </w:tc>
        <w:tc>
          <w:tcPr>
            <w:tcW w:w="4820" w:type="dxa"/>
            <w:vMerge w:val="restart"/>
          </w:tcPr>
          <w:p w:rsidR="003E0FEE" w:rsidRDefault="003E0FEE" w:rsidP="003E0FEE">
            <w:pPr>
              <w:spacing w:before="120"/>
            </w:pPr>
            <w:r>
              <w:t>Park Avenue Business Centre</w:t>
            </w:r>
          </w:p>
          <w:p w:rsidR="00320DC7" w:rsidRDefault="003E0FEE" w:rsidP="0082439C">
            <w:pPr>
              <w:spacing w:before="120"/>
            </w:pPr>
            <w:r>
              <w:t xml:space="preserve">25 Creek Road, CHATHAM, ON </w:t>
            </w:r>
          </w:p>
        </w:tc>
        <w:tc>
          <w:tcPr>
            <w:tcW w:w="2976" w:type="dxa"/>
            <w:tcBorders>
              <w:bottom w:val="dashed" w:sz="4" w:space="0" w:color="auto"/>
            </w:tcBorders>
          </w:tcPr>
          <w:p w:rsidR="00320DC7" w:rsidRDefault="003E0FEE" w:rsidP="0082439C">
            <w:pPr>
              <w:spacing w:before="120"/>
            </w:pPr>
            <w:r>
              <w:t>15 – 16 October, 2014</w:t>
            </w:r>
          </w:p>
        </w:tc>
        <w:tc>
          <w:tcPr>
            <w:tcW w:w="567" w:type="dxa"/>
            <w:vMerge w:val="restart"/>
            <w:tcBorders>
              <w:right w:val="single" w:sz="4" w:space="0" w:color="auto"/>
            </w:tcBorders>
          </w:tcPr>
          <w:p w:rsidR="00320DC7" w:rsidRDefault="00320DC7" w:rsidP="0082439C">
            <w:pPr>
              <w:spacing w:before="120"/>
            </w:pPr>
          </w:p>
        </w:tc>
      </w:tr>
      <w:tr w:rsidR="00320DC7" w:rsidTr="00320DC7">
        <w:trPr>
          <w:trHeight w:val="253"/>
        </w:trPr>
        <w:tc>
          <w:tcPr>
            <w:tcW w:w="1384" w:type="dxa"/>
            <w:vMerge/>
          </w:tcPr>
          <w:p w:rsidR="00320DC7" w:rsidRDefault="00320DC7" w:rsidP="0082439C">
            <w:pPr>
              <w:spacing w:before="120"/>
              <w:jc w:val="center"/>
            </w:pPr>
          </w:p>
        </w:tc>
        <w:tc>
          <w:tcPr>
            <w:tcW w:w="4820" w:type="dxa"/>
            <w:vMerge/>
          </w:tcPr>
          <w:p w:rsidR="00320DC7" w:rsidRDefault="00320DC7" w:rsidP="0082439C">
            <w:pPr>
              <w:spacing w:before="120"/>
            </w:pPr>
          </w:p>
        </w:tc>
        <w:tc>
          <w:tcPr>
            <w:tcW w:w="2976" w:type="dxa"/>
            <w:tcBorders>
              <w:top w:val="dashed" w:sz="4" w:space="0" w:color="auto"/>
            </w:tcBorders>
          </w:tcPr>
          <w:p w:rsidR="00320DC7" w:rsidRPr="00320DC7" w:rsidRDefault="00320DC7" w:rsidP="003E0FEE">
            <w:pPr>
              <w:spacing w:before="120"/>
              <w:rPr>
                <w:rFonts w:ascii="Times New Roman" w:hAnsi="Times New Roman" w:cs="Times New Roman"/>
                <w:i/>
                <w:sz w:val="18"/>
              </w:rPr>
            </w:pPr>
            <w:r w:rsidRPr="00320DC7">
              <w:rPr>
                <w:rFonts w:ascii="Times New Roman" w:hAnsi="Times New Roman" w:cs="Times New Roman"/>
                <w:i/>
                <w:sz w:val="18"/>
              </w:rPr>
              <w:t xml:space="preserve">Registration Deadline: </w:t>
            </w:r>
            <w:r w:rsidR="003E0FEE" w:rsidRPr="00320DC7">
              <w:rPr>
                <w:rFonts w:ascii="Times New Roman" w:hAnsi="Times New Roman" w:cs="Times New Roman"/>
                <w:i/>
                <w:sz w:val="18"/>
              </w:rPr>
              <w:t>24 September</w:t>
            </w:r>
          </w:p>
        </w:tc>
        <w:tc>
          <w:tcPr>
            <w:tcW w:w="567" w:type="dxa"/>
            <w:vMerge/>
            <w:tcBorders>
              <w:right w:val="single" w:sz="4" w:space="0" w:color="auto"/>
            </w:tcBorders>
          </w:tcPr>
          <w:p w:rsidR="00320DC7" w:rsidRDefault="00320DC7" w:rsidP="0082439C">
            <w:pPr>
              <w:spacing w:before="120"/>
            </w:pPr>
          </w:p>
        </w:tc>
      </w:tr>
      <w:tr w:rsidR="00320DC7" w:rsidRPr="00A76E99" w:rsidTr="00320DC7">
        <w:trPr>
          <w:trHeight w:val="253"/>
        </w:trPr>
        <w:tc>
          <w:tcPr>
            <w:tcW w:w="1384" w:type="dxa"/>
            <w:vMerge w:val="restart"/>
          </w:tcPr>
          <w:p w:rsidR="00320DC7" w:rsidRDefault="003E0FEE" w:rsidP="0082439C">
            <w:pPr>
              <w:spacing w:before="120"/>
              <w:jc w:val="center"/>
            </w:pPr>
            <w:r>
              <w:t>Southeast</w:t>
            </w:r>
          </w:p>
        </w:tc>
        <w:tc>
          <w:tcPr>
            <w:tcW w:w="4820" w:type="dxa"/>
            <w:vMerge w:val="restart"/>
          </w:tcPr>
          <w:p w:rsidR="003E0FEE" w:rsidRDefault="003E0FEE" w:rsidP="003E0FEE">
            <w:pPr>
              <w:spacing w:before="120"/>
            </w:pPr>
            <w:r>
              <w:t>Portsmouth Olympic Harbour</w:t>
            </w:r>
          </w:p>
          <w:p w:rsidR="00320DC7" w:rsidRPr="003650E8" w:rsidRDefault="003E0FEE" w:rsidP="003E0FEE">
            <w:pPr>
              <w:spacing w:before="120"/>
            </w:pPr>
            <w:r>
              <w:t>53 Yonge Street, KINGSTON, ON</w:t>
            </w:r>
          </w:p>
        </w:tc>
        <w:tc>
          <w:tcPr>
            <w:tcW w:w="2976" w:type="dxa"/>
            <w:tcBorders>
              <w:bottom w:val="dashed" w:sz="4" w:space="0" w:color="auto"/>
            </w:tcBorders>
          </w:tcPr>
          <w:p w:rsidR="00320DC7" w:rsidRPr="00A76E99" w:rsidRDefault="003E0FEE" w:rsidP="0082439C">
            <w:pPr>
              <w:spacing w:before="120"/>
              <w:rPr>
                <w:lang w:val="fr-CA"/>
              </w:rPr>
            </w:pPr>
            <w:r>
              <w:t>22 – 23 October, 2014</w:t>
            </w:r>
          </w:p>
        </w:tc>
        <w:tc>
          <w:tcPr>
            <w:tcW w:w="567" w:type="dxa"/>
            <w:vMerge w:val="restart"/>
            <w:tcBorders>
              <w:right w:val="single" w:sz="4" w:space="0" w:color="auto"/>
            </w:tcBorders>
          </w:tcPr>
          <w:p w:rsidR="00320DC7" w:rsidRPr="00A76E99" w:rsidRDefault="00320DC7" w:rsidP="0082439C">
            <w:pPr>
              <w:spacing w:before="120"/>
              <w:rPr>
                <w:lang w:val="fr-CA"/>
              </w:rPr>
            </w:pPr>
          </w:p>
        </w:tc>
      </w:tr>
      <w:tr w:rsidR="00320DC7" w:rsidRPr="00A76E99" w:rsidTr="00320DC7">
        <w:trPr>
          <w:trHeight w:val="253"/>
        </w:trPr>
        <w:tc>
          <w:tcPr>
            <w:tcW w:w="1384" w:type="dxa"/>
            <w:vMerge/>
          </w:tcPr>
          <w:p w:rsidR="00320DC7" w:rsidRDefault="00320DC7" w:rsidP="0082439C">
            <w:pPr>
              <w:spacing w:before="120"/>
              <w:jc w:val="center"/>
            </w:pPr>
          </w:p>
        </w:tc>
        <w:tc>
          <w:tcPr>
            <w:tcW w:w="4820" w:type="dxa"/>
            <w:vMerge/>
          </w:tcPr>
          <w:p w:rsidR="00320DC7" w:rsidRPr="00A76E99" w:rsidRDefault="00320DC7" w:rsidP="0082439C">
            <w:pPr>
              <w:spacing w:before="120"/>
              <w:rPr>
                <w:lang w:val="fr-CA"/>
              </w:rPr>
            </w:pPr>
          </w:p>
        </w:tc>
        <w:tc>
          <w:tcPr>
            <w:tcW w:w="2976" w:type="dxa"/>
            <w:tcBorders>
              <w:top w:val="dashed" w:sz="4" w:space="0" w:color="auto"/>
            </w:tcBorders>
          </w:tcPr>
          <w:p w:rsidR="00320DC7" w:rsidRDefault="00320DC7" w:rsidP="003E0FEE">
            <w:pPr>
              <w:spacing w:before="120"/>
            </w:pPr>
            <w:r w:rsidRPr="00320DC7">
              <w:rPr>
                <w:rFonts w:ascii="Times New Roman" w:hAnsi="Times New Roman" w:cs="Times New Roman"/>
                <w:i/>
                <w:sz w:val="18"/>
              </w:rPr>
              <w:t xml:space="preserve">Registration Deadline: </w:t>
            </w:r>
            <w:r w:rsidR="003E0FEE" w:rsidRPr="00320DC7">
              <w:rPr>
                <w:rFonts w:ascii="Times New Roman" w:hAnsi="Times New Roman" w:cs="Times New Roman"/>
                <w:i/>
                <w:sz w:val="18"/>
              </w:rPr>
              <w:t xml:space="preserve">1 October </w:t>
            </w:r>
          </w:p>
        </w:tc>
        <w:tc>
          <w:tcPr>
            <w:tcW w:w="567" w:type="dxa"/>
            <w:vMerge/>
            <w:tcBorders>
              <w:right w:val="single" w:sz="4" w:space="0" w:color="auto"/>
            </w:tcBorders>
          </w:tcPr>
          <w:p w:rsidR="00320DC7" w:rsidRPr="00A76E99" w:rsidRDefault="00320DC7" w:rsidP="0082439C">
            <w:pPr>
              <w:spacing w:before="120"/>
              <w:rPr>
                <w:lang w:val="fr-CA"/>
              </w:rPr>
            </w:pPr>
          </w:p>
        </w:tc>
      </w:tr>
      <w:tr w:rsidR="00320DC7" w:rsidTr="00320DC7">
        <w:trPr>
          <w:trHeight w:val="253"/>
        </w:trPr>
        <w:tc>
          <w:tcPr>
            <w:tcW w:w="1384" w:type="dxa"/>
            <w:vMerge w:val="restart"/>
          </w:tcPr>
          <w:p w:rsidR="00320DC7" w:rsidRDefault="00320DC7" w:rsidP="0082439C">
            <w:pPr>
              <w:spacing w:before="120"/>
              <w:jc w:val="center"/>
            </w:pPr>
            <w:r>
              <w:t>Central</w:t>
            </w:r>
          </w:p>
        </w:tc>
        <w:tc>
          <w:tcPr>
            <w:tcW w:w="4820" w:type="dxa"/>
            <w:vMerge w:val="restart"/>
          </w:tcPr>
          <w:p w:rsidR="00320DC7" w:rsidRDefault="00320DC7" w:rsidP="0082439C">
            <w:pPr>
              <w:spacing w:before="120"/>
            </w:pPr>
            <w:r>
              <w:t>Toronto Fire &amp; EMS Training Centre</w:t>
            </w:r>
          </w:p>
          <w:p w:rsidR="00320DC7" w:rsidRDefault="00320DC7" w:rsidP="0082439C">
            <w:pPr>
              <w:spacing w:before="120"/>
            </w:pPr>
            <w:r>
              <w:t>895 Eastern Avenue, TORONTO, ON</w:t>
            </w:r>
          </w:p>
        </w:tc>
        <w:tc>
          <w:tcPr>
            <w:tcW w:w="2976" w:type="dxa"/>
            <w:tcBorders>
              <w:bottom w:val="dashed" w:sz="4" w:space="0" w:color="auto"/>
            </w:tcBorders>
          </w:tcPr>
          <w:p w:rsidR="00320DC7" w:rsidRDefault="00320DC7" w:rsidP="00320DC7">
            <w:pPr>
              <w:spacing w:before="120"/>
            </w:pPr>
            <w:r>
              <w:t>28 – 29 October, 2014</w:t>
            </w:r>
          </w:p>
        </w:tc>
        <w:tc>
          <w:tcPr>
            <w:tcW w:w="567" w:type="dxa"/>
            <w:vMerge w:val="restart"/>
            <w:tcBorders>
              <w:right w:val="single" w:sz="4" w:space="0" w:color="auto"/>
            </w:tcBorders>
          </w:tcPr>
          <w:p w:rsidR="00320DC7" w:rsidRDefault="00320DC7" w:rsidP="0082439C">
            <w:pPr>
              <w:spacing w:before="120"/>
            </w:pPr>
          </w:p>
        </w:tc>
      </w:tr>
      <w:tr w:rsidR="00320DC7" w:rsidTr="00320DC7">
        <w:trPr>
          <w:trHeight w:val="253"/>
        </w:trPr>
        <w:tc>
          <w:tcPr>
            <w:tcW w:w="1384" w:type="dxa"/>
            <w:vMerge/>
          </w:tcPr>
          <w:p w:rsidR="00320DC7" w:rsidRDefault="00320DC7" w:rsidP="0082439C">
            <w:pPr>
              <w:spacing w:before="120"/>
              <w:jc w:val="center"/>
            </w:pPr>
          </w:p>
        </w:tc>
        <w:tc>
          <w:tcPr>
            <w:tcW w:w="4820" w:type="dxa"/>
            <w:vMerge/>
          </w:tcPr>
          <w:p w:rsidR="00320DC7" w:rsidRDefault="00320DC7" w:rsidP="0082439C">
            <w:pPr>
              <w:spacing w:before="120"/>
            </w:pPr>
          </w:p>
        </w:tc>
        <w:tc>
          <w:tcPr>
            <w:tcW w:w="2976" w:type="dxa"/>
            <w:tcBorders>
              <w:top w:val="dashed" w:sz="4" w:space="0" w:color="auto"/>
            </w:tcBorders>
          </w:tcPr>
          <w:p w:rsidR="00320DC7" w:rsidRDefault="00320DC7" w:rsidP="0025166F">
            <w:pPr>
              <w:spacing w:before="120"/>
            </w:pPr>
            <w:r w:rsidRPr="00320DC7">
              <w:rPr>
                <w:rFonts w:ascii="Times New Roman" w:hAnsi="Times New Roman" w:cs="Times New Roman"/>
                <w:i/>
                <w:sz w:val="18"/>
              </w:rPr>
              <w:t xml:space="preserve">Registration Deadline: 7 </w:t>
            </w:r>
            <w:r w:rsidR="0025166F">
              <w:rPr>
                <w:rFonts w:ascii="Times New Roman" w:hAnsi="Times New Roman" w:cs="Times New Roman"/>
                <w:i/>
                <w:sz w:val="18"/>
              </w:rPr>
              <w:t>October</w:t>
            </w:r>
          </w:p>
        </w:tc>
        <w:tc>
          <w:tcPr>
            <w:tcW w:w="567" w:type="dxa"/>
            <w:vMerge/>
            <w:tcBorders>
              <w:right w:val="single" w:sz="4" w:space="0" w:color="auto"/>
            </w:tcBorders>
          </w:tcPr>
          <w:p w:rsidR="00320DC7" w:rsidRDefault="00320DC7" w:rsidP="0082439C">
            <w:pPr>
              <w:spacing w:before="120"/>
            </w:pPr>
          </w:p>
        </w:tc>
      </w:tr>
      <w:tr w:rsidR="00320DC7" w:rsidTr="00320DC7">
        <w:trPr>
          <w:trHeight w:val="253"/>
        </w:trPr>
        <w:tc>
          <w:tcPr>
            <w:tcW w:w="1384" w:type="dxa"/>
            <w:vMerge w:val="restart"/>
          </w:tcPr>
          <w:p w:rsidR="00320DC7" w:rsidRDefault="003E0FEE" w:rsidP="0082439C">
            <w:pPr>
              <w:spacing w:before="120"/>
              <w:jc w:val="center"/>
            </w:pPr>
            <w:r>
              <w:t>Northwest</w:t>
            </w:r>
          </w:p>
        </w:tc>
        <w:tc>
          <w:tcPr>
            <w:tcW w:w="4820" w:type="dxa"/>
            <w:vMerge w:val="restart"/>
          </w:tcPr>
          <w:p w:rsidR="003E0FEE" w:rsidRPr="003E0FEE" w:rsidRDefault="003E0FEE" w:rsidP="003E0FEE">
            <w:pPr>
              <w:spacing w:before="120"/>
            </w:pPr>
            <w:r w:rsidRPr="003E0FEE">
              <w:t>Protective Emergency Services Training Centre</w:t>
            </w:r>
          </w:p>
          <w:p w:rsidR="00320DC7" w:rsidRDefault="003E0FEE" w:rsidP="003E0FEE">
            <w:pPr>
              <w:spacing w:before="120"/>
            </w:pPr>
            <w:r w:rsidRPr="003E0FEE">
              <w:t>750 Hammond Avenue, THUNDER BAY, ON</w:t>
            </w:r>
          </w:p>
        </w:tc>
        <w:tc>
          <w:tcPr>
            <w:tcW w:w="2976" w:type="dxa"/>
            <w:tcBorders>
              <w:bottom w:val="dashed" w:sz="4" w:space="0" w:color="auto"/>
            </w:tcBorders>
          </w:tcPr>
          <w:p w:rsidR="00320DC7" w:rsidRDefault="003E0FEE" w:rsidP="0082439C">
            <w:pPr>
              <w:spacing w:before="120"/>
            </w:pPr>
            <w:r>
              <w:t>14 – 15 November, 2014</w:t>
            </w:r>
          </w:p>
        </w:tc>
        <w:tc>
          <w:tcPr>
            <w:tcW w:w="567" w:type="dxa"/>
            <w:vMerge w:val="restart"/>
            <w:tcBorders>
              <w:right w:val="single" w:sz="4" w:space="0" w:color="auto"/>
            </w:tcBorders>
          </w:tcPr>
          <w:p w:rsidR="00320DC7" w:rsidRDefault="00320DC7" w:rsidP="0082439C">
            <w:pPr>
              <w:spacing w:before="120"/>
            </w:pPr>
          </w:p>
        </w:tc>
      </w:tr>
      <w:tr w:rsidR="00320DC7" w:rsidTr="00320DC7">
        <w:trPr>
          <w:trHeight w:val="253"/>
        </w:trPr>
        <w:tc>
          <w:tcPr>
            <w:tcW w:w="1384" w:type="dxa"/>
            <w:vMerge/>
          </w:tcPr>
          <w:p w:rsidR="00320DC7" w:rsidRDefault="00320DC7" w:rsidP="0082439C">
            <w:pPr>
              <w:spacing w:before="120"/>
              <w:jc w:val="center"/>
            </w:pPr>
          </w:p>
        </w:tc>
        <w:tc>
          <w:tcPr>
            <w:tcW w:w="4820" w:type="dxa"/>
            <w:vMerge/>
          </w:tcPr>
          <w:p w:rsidR="00320DC7" w:rsidRDefault="00320DC7" w:rsidP="0082439C">
            <w:pPr>
              <w:spacing w:before="120"/>
            </w:pPr>
          </w:p>
        </w:tc>
        <w:tc>
          <w:tcPr>
            <w:tcW w:w="2976" w:type="dxa"/>
            <w:tcBorders>
              <w:top w:val="dashed" w:sz="4" w:space="0" w:color="auto"/>
            </w:tcBorders>
          </w:tcPr>
          <w:p w:rsidR="00320DC7" w:rsidRDefault="00320DC7" w:rsidP="003E0FEE">
            <w:pPr>
              <w:spacing w:before="120"/>
            </w:pPr>
            <w:r w:rsidRPr="00320DC7">
              <w:rPr>
                <w:rFonts w:ascii="Times New Roman" w:hAnsi="Times New Roman" w:cs="Times New Roman"/>
                <w:i/>
                <w:sz w:val="18"/>
              </w:rPr>
              <w:t xml:space="preserve">Registration Deadline: </w:t>
            </w:r>
            <w:r w:rsidR="003E0FEE" w:rsidRPr="00320DC7">
              <w:rPr>
                <w:rFonts w:ascii="Times New Roman" w:hAnsi="Times New Roman" w:cs="Times New Roman"/>
                <w:i/>
                <w:sz w:val="18"/>
              </w:rPr>
              <w:t xml:space="preserve">24 October </w:t>
            </w:r>
          </w:p>
        </w:tc>
        <w:tc>
          <w:tcPr>
            <w:tcW w:w="567" w:type="dxa"/>
            <w:vMerge/>
            <w:tcBorders>
              <w:right w:val="single" w:sz="4" w:space="0" w:color="auto"/>
            </w:tcBorders>
          </w:tcPr>
          <w:p w:rsidR="00320DC7" w:rsidRDefault="00320DC7" w:rsidP="0082439C">
            <w:pPr>
              <w:spacing w:before="120"/>
            </w:pPr>
          </w:p>
        </w:tc>
      </w:tr>
      <w:tr w:rsidR="00320DC7" w:rsidTr="00320DC7">
        <w:trPr>
          <w:trHeight w:val="253"/>
        </w:trPr>
        <w:tc>
          <w:tcPr>
            <w:tcW w:w="1384" w:type="dxa"/>
            <w:vMerge w:val="restart"/>
          </w:tcPr>
          <w:p w:rsidR="00320DC7" w:rsidRDefault="003E0FEE" w:rsidP="0082439C">
            <w:pPr>
              <w:spacing w:before="120"/>
              <w:jc w:val="center"/>
            </w:pPr>
            <w:r>
              <w:t>Northeast</w:t>
            </w:r>
          </w:p>
        </w:tc>
        <w:tc>
          <w:tcPr>
            <w:tcW w:w="4820" w:type="dxa"/>
            <w:vMerge w:val="restart"/>
          </w:tcPr>
          <w:p w:rsidR="003E0FEE" w:rsidRPr="00A76E99" w:rsidRDefault="003E0FEE" w:rsidP="003E0FEE">
            <w:pPr>
              <w:spacing w:before="120"/>
              <w:rPr>
                <w:lang w:val="fr-CA"/>
              </w:rPr>
            </w:pPr>
            <w:r w:rsidRPr="00A76E99">
              <w:rPr>
                <w:lang w:val="fr-CA"/>
              </w:rPr>
              <w:t>Lionel E. Lalonde Centre</w:t>
            </w:r>
          </w:p>
          <w:p w:rsidR="00320DC7" w:rsidRDefault="003E0FEE" w:rsidP="003E0FEE">
            <w:pPr>
              <w:spacing w:before="120"/>
            </w:pPr>
            <w:r>
              <w:rPr>
                <w:lang w:val="fr-CA"/>
              </w:rPr>
              <w:t>239 Montee Principale, AZILDA, ON</w:t>
            </w:r>
          </w:p>
        </w:tc>
        <w:tc>
          <w:tcPr>
            <w:tcW w:w="2976" w:type="dxa"/>
            <w:tcBorders>
              <w:bottom w:val="dashed" w:sz="4" w:space="0" w:color="auto"/>
            </w:tcBorders>
          </w:tcPr>
          <w:p w:rsidR="00320DC7" w:rsidRDefault="003E0FEE" w:rsidP="0082439C">
            <w:pPr>
              <w:spacing w:before="120"/>
            </w:pPr>
            <w:r>
              <w:rPr>
                <w:lang w:val="fr-CA"/>
              </w:rPr>
              <w:t>19 – 20 November, 2014</w:t>
            </w:r>
          </w:p>
        </w:tc>
        <w:tc>
          <w:tcPr>
            <w:tcW w:w="567" w:type="dxa"/>
            <w:vMerge w:val="restart"/>
            <w:tcBorders>
              <w:right w:val="single" w:sz="4" w:space="0" w:color="auto"/>
            </w:tcBorders>
          </w:tcPr>
          <w:p w:rsidR="00320DC7" w:rsidRDefault="00320DC7" w:rsidP="0082439C">
            <w:pPr>
              <w:spacing w:before="120"/>
            </w:pPr>
          </w:p>
        </w:tc>
      </w:tr>
      <w:tr w:rsidR="00320DC7" w:rsidTr="00320DC7">
        <w:trPr>
          <w:trHeight w:val="253"/>
        </w:trPr>
        <w:tc>
          <w:tcPr>
            <w:tcW w:w="1384" w:type="dxa"/>
            <w:vMerge/>
          </w:tcPr>
          <w:p w:rsidR="00320DC7" w:rsidRDefault="00320DC7" w:rsidP="0082439C">
            <w:pPr>
              <w:spacing w:before="120"/>
              <w:jc w:val="center"/>
            </w:pPr>
          </w:p>
        </w:tc>
        <w:tc>
          <w:tcPr>
            <w:tcW w:w="4820" w:type="dxa"/>
            <w:vMerge/>
          </w:tcPr>
          <w:p w:rsidR="00320DC7" w:rsidRDefault="00320DC7" w:rsidP="0082439C">
            <w:pPr>
              <w:spacing w:before="120"/>
            </w:pPr>
          </w:p>
        </w:tc>
        <w:tc>
          <w:tcPr>
            <w:tcW w:w="2976" w:type="dxa"/>
            <w:tcBorders>
              <w:top w:val="dashed" w:sz="4" w:space="0" w:color="auto"/>
            </w:tcBorders>
          </w:tcPr>
          <w:p w:rsidR="00320DC7" w:rsidRDefault="00320DC7" w:rsidP="003E0FEE">
            <w:pPr>
              <w:spacing w:before="120"/>
            </w:pPr>
            <w:r w:rsidRPr="00320DC7">
              <w:rPr>
                <w:rFonts w:ascii="Times New Roman" w:hAnsi="Times New Roman" w:cs="Times New Roman"/>
                <w:i/>
                <w:sz w:val="18"/>
              </w:rPr>
              <w:t xml:space="preserve">Registration Deadline: </w:t>
            </w:r>
            <w:r w:rsidR="003E0FEE" w:rsidRPr="00320DC7">
              <w:rPr>
                <w:rFonts w:ascii="Times New Roman" w:hAnsi="Times New Roman" w:cs="Times New Roman"/>
                <w:i/>
                <w:sz w:val="18"/>
              </w:rPr>
              <w:t>29 October</w:t>
            </w:r>
            <w:r w:rsidR="003E0FEE" w:rsidRPr="00320DC7">
              <w:rPr>
                <w:sz w:val="16"/>
              </w:rPr>
              <w:t xml:space="preserve"> </w:t>
            </w:r>
          </w:p>
        </w:tc>
        <w:tc>
          <w:tcPr>
            <w:tcW w:w="567" w:type="dxa"/>
            <w:vMerge/>
            <w:tcBorders>
              <w:right w:val="single" w:sz="4" w:space="0" w:color="auto"/>
            </w:tcBorders>
          </w:tcPr>
          <w:p w:rsidR="00320DC7" w:rsidRDefault="00320DC7" w:rsidP="0082439C">
            <w:pPr>
              <w:spacing w:before="120"/>
            </w:pPr>
          </w:p>
        </w:tc>
      </w:tr>
    </w:tbl>
    <w:p w:rsidR="004515E1" w:rsidRDefault="004515E1" w:rsidP="0082439C">
      <w:pPr>
        <w:spacing w:after="0" w:line="240" w:lineRule="auto"/>
      </w:pPr>
    </w:p>
    <w:p w:rsidR="004515E1" w:rsidRDefault="004515E1" w:rsidP="0082439C">
      <w:pPr>
        <w:spacing w:after="0" w:line="240" w:lineRule="auto"/>
      </w:pPr>
    </w:p>
    <w:tbl>
      <w:tblPr>
        <w:tblStyle w:val="TableGrid"/>
        <w:tblW w:w="9747" w:type="dxa"/>
        <w:tblLook w:val="04A0" w:firstRow="1" w:lastRow="0" w:firstColumn="1" w:lastColumn="0" w:noHBand="0" w:noVBand="1"/>
      </w:tblPr>
      <w:tblGrid>
        <w:gridCol w:w="3192"/>
        <w:gridCol w:w="1736"/>
        <w:gridCol w:w="1456"/>
        <w:gridCol w:w="3363"/>
      </w:tblGrid>
      <w:tr w:rsidR="004515E1" w:rsidTr="00320DC7">
        <w:tc>
          <w:tcPr>
            <w:tcW w:w="9747" w:type="dxa"/>
            <w:gridSpan w:val="4"/>
            <w:shd w:val="clear" w:color="auto" w:fill="000000" w:themeFill="text1"/>
          </w:tcPr>
          <w:p w:rsidR="004515E1" w:rsidRDefault="004515E1">
            <w:r>
              <w:t>Registrant Information</w:t>
            </w:r>
          </w:p>
        </w:tc>
      </w:tr>
      <w:tr w:rsidR="004515E1" w:rsidTr="00320DC7">
        <w:tc>
          <w:tcPr>
            <w:tcW w:w="3192" w:type="dxa"/>
          </w:tcPr>
          <w:p w:rsidR="004515E1" w:rsidRDefault="0082439C">
            <w:pPr>
              <w:rPr>
                <w:sz w:val="16"/>
              </w:rPr>
            </w:pPr>
            <w:r w:rsidRPr="0082439C">
              <w:rPr>
                <w:sz w:val="16"/>
              </w:rPr>
              <w:t>First Name:</w:t>
            </w:r>
          </w:p>
          <w:p w:rsidR="00721BD9" w:rsidRDefault="00721BD9">
            <w:pPr>
              <w:rPr>
                <w:sz w:val="16"/>
              </w:rPr>
            </w:pPr>
          </w:p>
          <w:p w:rsidR="0082439C" w:rsidRDefault="0082439C"/>
        </w:tc>
        <w:tc>
          <w:tcPr>
            <w:tcW w:w="3192" w:type="dxa"/>
            <w:gridSpan w:val="2"/>
          </w:tcPr>
          <w:p w:rsidR="004515E1" w:rsidRDefault="0082439C">
            <w:r w:rsidRPr="0082439C">
              <w:rPr>
                <w:sz w:val="16"/>
              </w:rPr>
              <w:t>Last Name:</w:t>
            </w:r>
          </w:p>
        </w:tc>
        <w:tc>
          <w:tcPr>
            <w:tcW w:w="3363" w:type="dxa"/>
          </w:tcPr>
          <w:p w:rsidR="004515E1" w:rsidRDefault="0082439C">
            <w:r w:rsidRPr="0082439C">
              <w:rPr>
                <w:sz w:val="16"/>
              </w:rPr>
              <w:t>Title/Position:</w:t>
            </w:r>
          </w:p>
        </w:tc>
      </w:tr>
      <w:tr w:rsidR="0082439C" w:rsidTr="00320DC7">
        <w:tc>
          <w:tcPr>
            <w:tcW w:w="9747" w:type="dxa"/>
            <w:gridSpan w:val="4"/>
          </w:tcPr>
          <w:p w:rsidR="0082439C" w:rsidRDefault="0082439C">
            <w:pPr>
              <w:rPr>
                <w:sz w:val="16"/>
              </w:rPr>
            </w:pPr>
            <w:r w:rsidRPr="0082439C">
              <w:rPr>
                <w:sz w:val="16"/>
              </w:rPr>
              <w:t>Fire Department Name:</w:t>
            </w:r>
          </w:p>
          <w:p w:rsidR="00721BD9" w:rsidRDefault="00721BD9">
            <w:pPr>
              <w:rPr>
                <w:sz w:val="16"/>
              </w:rPr>
            </w:pPr>
          </w:p>
          <w:p w:rsidR="0082439C" w:rsidRDefault="0082439C"/>
        </w:tc>
      </w:tr>
      <w:tr w:rsidR="003650E8" w:rsidTr="003650E8">
        <w:tc>
          <w:tcPr>
            <w:tcW w:w="4928" w:type="dxa"/>
            <w:gridSpan w:val="2"/>
          </w:tcPr>
          <w:p w:rsidR="003650E8" w:rsidRDefault="003650E8" w:rsidP="00721BD9">
            <w:pPr>
              <w:rPr>
                <w:sz w:val="16"/>
              </w:rPr>
            </w:pPr>
            <w:r w:rsidRPr="00721BD9">
              <w:rPr>
                <w:sz w:val="16"/>
              </w:rPr>
              <w:t>Email address:</w:t>
            </w:r>
          </w:p>
          <w:p w:rsidR="003650E8" w:rsidRDefault="003650E8" w:rsidP="00721BD9">
            <w:pPr>
              <w:rPr>
                <w:sz w:val="16"/>
              </w:rPr>
            </w:pPr>
          </w:p>
          <w:p w:rsidR="003650E8" w:rsidRPr="00721BD9" w:rsidRDefault="003650E8" w:rsidP="00721BD9">
            <w:pPr>
              <w:rPr>
                <w:sz w:val="16"/>
              </w:rPr>
            </w:pPr>
          </w:p>
        </w:tc>
        <w:tc>
          <w:tcPr>
            <w:tcW w:w="4819" w:type="dxa"/>
            <w:gridSpan w:val="2"/>
          </w:tcPr>
          <w:p w:rsidR="003650E8" w:rsidRDefault="003650E8">
            <w:r w:rsidRPr="00721BD9">
              <w:rPr>
                <w:sz w:val="16"/>
              </w:rPr>
              <w:t>Phone Number:</w:t>
            </w:r>
          </w:p>
        </w:tc>
      </w:tr>
    </w:tbl>
    <w:p w:rsidR="00721BD9" w:rsidRDefault="00721BD9" w:rsidP="008938CF">
      <w:pPr>
        <w:spacing w:after="0" w:line="240" w:lineRule="auto"/>
      </w:pPr>
    </w:p>
    <w:tbl>
      <w:tblPr>
        <w:tblStyle w:val="TableGrid"/>
        <w:tblW w:w="9747" w:type="dxa"/>
        <w:tblLook w:val="04A0" w:firstRow="1" w:lastRow="0" w:firstColumn="1" w:lastColumn="0" w:noHBand="0" w:noVBand="1"/>
      </w:tblPr>
      <w:tblGrid>
        <w:gridCol w:w="9747"/>
      </w:tblGrid>
      <w:tr w:rsidR="003650E8" w:rsidTr="00055209">
        <w:tc>
          <w:tcPr>
            <w:tcW w:w="9747" w:type="dxa"/>
            <w:shd w:val="clear" w:color="auto" w:fill="D9D9D9" w:themeFill="background1" w:themeFillShade="D9"/>
          </w:tcPr>
          <w:p w:rsidR="003650E8" w:rsidRPr="003650E8" w:rsidRDefault="003650E8" w:rsidP="003650E8">
            <w:pPr>
              <w:jc w:val="center"/>
              <w:rPr>
                <w:sz w:val="8"/>
              </w:rPr>
            </w:pPr>
          </w:p>
          <w:p w:rsidR="003650E8" w:rsidRDefault="003650E8" w:rsidP="003650E8">
            <w:pPr>
              <w:jc w:val="center"/>
            </w:pPr>
            <w:r w:rsidRPr="00285794">
              <w:rPr>
                <w:b/>
              </w:rPr>
              <w:t>EMAIL</w:t>
            </w:r>
            <w:r>
              <w:t xml:space="preserve"> or </w:t>
            </w:r>
            <w:r w:rsidRPr="00285794">
              <w:rPr>
                <w:b/>
              </w:rPr>
              <w:t>FAX</w:t>
            </w:r>
            <w:r>
              <w:t xml:space="preserve"> </w:t>
            </w:r>
            <w:r w:rsidRPr="00285794">
              <w:rPr>
                <w:i/>
              </w:rPr>
              <w:t>completed form to:</w:t>
            </w:r>
          </w:p>
          <w:p w:rsidR="003650E8" w:rsidRDefault="003650E8" w:rsidP="003650E8">
            <w:pPr>
              <w:jc w:val="center"/>
            </w:pPr>
            <w:r>
              <w:t>Gina Pontikas</w:t>
            </w:r>
          </w:p>
          <w:p w:rsidR="003650E8" w:rsidRPr="00721BD9" w:rsidRDefault="003650E8" w:rsidP="003650E8">
            <w:pPr>
              <w:jc w:val="center"/>
              <w:rPr>
                <w:sz w:val="18"/>
              </w:rPr>
            </w:pPr>
            <w:r>
              <w:t xml:space="preserve">Email: </w:t>
            </w:r>
            <w:hyperlink r:id="rId10" w:history="1">
              <w:r w:rsidRPr="00721BD9">
                <w:rPr>
                  <w:rStyle w:val="Hyperlink"/>
                  <w:sz w:val="18"/>
                </w:rPr>
                <w:t>Gina.Pontikas@ontario.ca</w:t>
              </w:r>
            </w:hyperlink>
          </w:p>
          <w:p w:rsidR="003650E8" w:rsidRDefault="003650E8" w:rsidP="003650E8">
            <w:pPr>
              <w:spacing w:after="120"/>
              <w:jc w:val="center"/>
            </w:pPr>
            <w:r>
              <w:rPr>
                <w:sz w:val="18"/>
              </w:rPr>
              <w:t xml:space="preserve">FAX: </w:t>
            </w:r>
            <w:r w:rsidRPr="00721BD9">
              <w:rPr>
                <w:sz w:val="18"/>
              </w:rPr>
              <w:t>416</w:t>
            </w:r>
            <w:r>
              <w:rPr>
                <w:sz w:val="18"/>
              </w:rPr>
              <w:t>-</w:t>
            </w:r>
            <w:r w:rsidRPr="00721BD9">
              <w:rPr>
                <w:sz w:val="18"/>
              </w:rPr>
              <w:t>325</w:t>
            </w:r>
            <w:r>
              <w:rPr>
                <w:sz w:val="18"/>
              </w:rPr>
              <w:t>-</w:t>
            </w:r>
            <w:r w:rsidRPr="00721BD9">
              <w:rPr>
                <w:sz w:val="18"/>
              </w:rPr>
              <w:t>3162</w:t>
            </w:r>
          </w:p>
        </w:tc>
      </w:tr>
    </w:tbl>
    <w:p w:rsidR="005D1FA1" w:rsidRPr="009B302E" w:rsidRDefault="009B302E" w:rsidP="00320DC7">
      <w:pPr>
        <w:spacing w:after="0" w:line="240" w:lineRule="auto"/>
        <w:ind w:left="1701" w:right="-279" w:hanging="1701"/>
        <w:rPr>
          <w:rFonts w:ascii="Times New Roman" w:hAnsi="Times New Roman" w:cs="Times New Roman"/>
          <w:b/>
          <w:i/>
          <w:sz w:val="20"/>
        </w:rPr>
      </w:pPr>
      <w:r w:rsidRPr="009B302E">
        <w:rPr>
          <w:rFonts w:ascii="Times New Roman" w:hAnsi="Times New Roman" w:cs="Times New Roman"/>
          <w:b/>
          <w:i/>
          <w:u w:val="single"/>
        </w:rPr>
        <w:t>PLEASE NOTE</w:t>
      </w:r>
      <w:r w:rsidRPr="009B302E">
        <w:rPr>
          <w:rFonts w:ascii="Times New Roman" w:hAnsi="Times New Roman" w:cs="Times New Roman"/>
          <w:b/>
          <w:i/>
        </w:rPr>
        <w:t>!!</w:t>
      </w:r>
      <w:r>
        <w:rPr>
          <w:rFonts w:ascii="Times New Roman" w:hAnsi="Times New Roman" w:cs="Times New Roman"/>
          <w:b/>
          <w:i/>
        </w:rPr>
        <w:t xml:space="preserve"> </w:t>
      </w:r>
      <w:r w:rsidR="000B4C40" w:rsidRPr="009B302E">
        <w:rPr>
          <w:rFonts w:ascii="Times New Roman" w:hAnsi="Times New Roman" w:cs="Times New Roman"/>
          <w:b/>
          <w:i/>
        </w:rPr>
        <w:t xml:space="preserve">Registered participants will receive email confirmation </w:t>
      </w:r>
      <w:r w:rsidR="008938CF" w:rsidRPr="009B302E">
        <w:rPr>
          <w:rFonts w:ascii="Times New Roman" w:hAnsi="Times New Roman" w:cs="Times New Roman"/>
          <w:b/>
          <w:i/>
        </w:rPr>
        <w:t xml:space="preserve">with additional details regarding their workshop. </w:t>
      </w:r>
    </w:p>
    <w:sectPr w:rsidR="005D1FA1" w:rsidRPr="009B30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96" w:rsidRDefault="007A7796" w:rsidP="0082439C">
      <w:pPr>
        <w:spacing w:after="0" w:line="240" w:lineRule="auto"/>
      </w:pPr>
      <w:r>
        <w:separator/>
      </w:r>
    </w:p>
  </w:endnote>
  <w:endnote w:type="continuationSeparator" w:id="0">
    <w:p w:rsidR="007A7796" w:rsidRDefault="007A7796" w:rsidP="0082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96" w:rsidRDefault="007A7796" w:rsidP="0082439C">
      <w:pPr>
        <w:spacing w:after="0" w:line="240" w:lineRule="auto"/>
      </w:pPr>
      <w:r>
        <w:separator/>
      </w:r>
    </w:p>
  </w:footnote>
  <w:footnote w:type="continuationSeparator" w:id="0">
    <w:p w:rsidR="007A7796" w:rsidRDefault="007A7796" w:rsidP="00824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A1"/>
    <w:rsid w:val="000B4C40"/>
    <w:rsid w:val="002218D0"/>
    <w:rsid w:val="0025166F"/>
    <w:rsid w:val="00285794"/>
    <w:rsid w:val="00320DC7"/>
    <w:rsid w:val="003650E8"/>
    <w:rsid w:val="00366546"/>
    <w:rsid w:val="003E0FEE"/>
    <w:rsid w:val="004515E1"/>
    <w:rsid w:val="005D1FA1"/>
    <w:rsid w:val="00721BD9"/>
    <w:rsid w:val="007A7796"/>
    <w:rsid w:val="0082439C"/>
    <w:rsid w:val="008938CF"/>
    <w:rsid w:val="008A7037"/>
    <w:rsid w:val="008B4E19"/>
    <w:rsid w:val="009B302E"/>
    <w:rsid w:val="00A76E99"/>
    <w:rsid w:val="00B102DC"/>
    <w:rsid w:val="00D26E42"/>
    <w:rsid w:val="00E02098"/>
    <w:rsid w:val="00E47569"/>
    <w:rsid w:val="00ED383E"/>
    <w:rsid w:val="00F55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5E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15E1"/>
    <w:rPr>
      <w:sz w:val="16"/>
      <w:szCs w:val="16"/>
    </w:rPr>
  </w:style>
  <w:style w:type="table" w:styleId="TableGrid">
    <w:name w:val="Table Grid"/>
    <w:basedOn w:val="TableNormal"/>
    <w:uiPriority w:val="59"/>
    <w:rsid w:val="0045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9C"/>
  </w:style>
  <w:style w:type="paragraph" w:styleId="Footer">
    <w:name w:val="footer"/>
    <w:basedOn w:val="Normal"/>
    <w:link w:val="FooterChar"/>
    <w:uiPriority w:val="99"/>
    <w:unhideWhenUsed/>
    <w:rsid w:val="00824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C"/>
  </w:style>
  <w:style w:type="character" w:styleId="Hyperlink">
    <w:name w:val="Hyperlink"/>
    <w:basedOn w:val="DefaultParagraphFont"/>
    <w:uiPriority w:val="99"/>
    <w:unhideWhenUsed/>
    <w:rsid w:val="00721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5E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515E1"/>
    <w:rPr>
      <w:sz w:val="16"/>
      <w:szCs w:val="16"/>
    </w:rPr>
  </w:style>
  <w:style w:type="table" w:styleId="TableGrid">
    <w:name w:val="Table Grid"/>
    <w:basedOn w:val="TableNormal"/>
    <w:uiPriority w:val="59"/>
    <w:rsid w:val="0045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9C"/>
  </w:style>
  <w:style w:type="paragraph" w:styleId="Footer">
    <w:name w:val="footer"/>
    <w:basedOn w:val="Normal"/>
    <w:link w:val="FooterChar"/>
    <w:uiPriority w:val="99"/>
    <w:unhideWhenUsed/>
    <w:rsid w:val="00824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C"/>
  </w:style>
  <w:style w:type="character" w:styleId="Hyperlink">
    <w:name w:val="Hyperlink"/>
    <w:basedOn w:val="DefaultParagraphFont"/>
    <w:uiPriority w:val="99"/>
    <w:unhideWhenUsed/>
    <w:rsid w:val="00721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na.Pontikas@ontario.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E4B2-4408-4F81-AE09-D68B41BA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Ryan (JUS)</dc:creator>
  <cp:lastModifiedBy>Scott Hardwick</cp:lastModifiedBy>
  <cp:revision>2</cp:revision>
  <cp:lastPrinted>2014-08-27T13:42:00Z</cp:lastPrinted>
  <dcterms:created xsi:type="dcterms:W3CDTF">2014-09-22T14:02:00Z</dcterms:created>
  <dcterms:modified xsi:type="dcterms:W3CDTF">2014-09-22T14:02:00Z</dcterms:modified>
</cp:coreProperties>
</file>